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EB779B" w:rsidRPr="00645A0C" w:rsidP="00645A0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D150C" w:rsidRPr="00645A0C" w:rsidP="00645A0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A0C">
        <w:rPr>
          <w:rFonts w:ascii="Times New Roman" w:hAnsi="Times New Roman" w:cs="Times New Roman"/>
          <w:b/>
          <w:sz w:val="24"/>
          <w:szCs w:val="24"/>
        </w:rPr>
        <w:t>Experiment 11: Voltaic Cell Measurement</w:t>
      </w:r>
    </w:p>
    <w:p w:rsidR="00EB779B" w:rsidRPr="00645A0C" w:rsidP="00645A0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779B" w:rsidRPr="00645A0C" w:rsidP="00645A0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779B" w:rsidRPr="00645A0C" w:rsidP="00645A0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779B" w:rsidRPr="00645A0C" w:rsidP="00645A0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5A0C">
        <w:rPr>
          <w:rFonts w:ascii="Times New Roman" w:hAnsi="Times New Roman" w:cs="Times New Roman"/>
          <w:sz w:val="24"/>
          <w:szCs w:val="24"/>
        </w:rPr>
        <w:t>Name</w:t>
      </w:r>
    </w:p>
    <w:p w:rsidR="00EB779B" w:rsidRPr="00645A0C" w:rsidP="00645A0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5A0C">
        <w:rPr>
          <w:rFonts w:ascii="Times New Roman" w:hAnsi="Times New Roman" w:cs="Times New Roman"/>
          <w:sz w:val="24"/>
          <w:szCs w:val="24"/>
        </w:rPr>
        <w:t>Institution of Affiliation</w:t>
      </w:r>
    </w:p>
    <w:p w:rsidR="00EB779B" w:rsidRPr="00645A0C" w:rsidP="00645A0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5A0C">
        <w:rPr>
          <w:rFonts w:ascii="Times New Roman" w:hAnsi="Times New Roman" w:cs="Times New Roman"/>
          <w:sz w:val="24"/>
          <w:szCs w:val="24"/>
        </w:rPr>
        <w:t>Professor</w:t>
      </w:r>
    </w:p>
    <w:p w:rsidR="00EB779B" w:rsidRPr="00645A0C" w:rsidP="00645A0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5A0C">
        <w:rPr>
          <w:rFonts w:ascii="Times New Roman" w:hAnsi="Times New Roman" w:cs="Times New Roman"/>
          <w:sz w:val="24"/>
          <w:szCs w:val="24"/>
        </w:rPr>
        <w:t>Date</w:t>
      </w:r>
    </w:p>
    <w:p w:rsidR="00EB779B" w:rsidRPr="00645A0C" w:rsidP="00645A0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B779B" w:rsidRPr="00645A0C" w:rsidP="00645A0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B779B" w:rsidRPr="00645A0C" w:rsidP="00645A0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B779B" w:rsidRPr="00645A0C" w:rsidP="00645A0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B779B" w:rsidRPr="00645A0C" w:rsidP="00645A0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B779B" w:rsidRPr="00645A0C" w:rsidP="00645A0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B779B" w:rsidRPr="00645A0C" w:rsidP="00645A0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45A0C" w:rsidP="00645A0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17A8F" w:rsidRPr="00645A0C" w:rsidP="00645A0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A0C">
        <w:rPr>
          <w:rFonts w:ascii="Times New Roman" w:hAnsi="Times New Roman" w:cs="Times New Roman"/>
          <w:b/>
          <w:sz w:val="24"/>
          <w:szCs w:val="24"/>
        </w:rPr>
        <w:t>Experiment 11: Voltaic Cell Measurement</w:t>
      </w:r>
    </w:p>
    <w:p w:rsidR="00817A8F" w:rsidRPr="00645A0C" w:rsidP="00645A0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A0C">
        <w:rPr>
          <w:rFonts w:ascii="Times New Roman" w:hAnsi="Times New Roman" w:cs="Times New Roman"/>
          <w:b/>
          <w:sz w:val="24"/>
          <w:szCs w:val="24"/>
        </w:rPr>
        <w:t xml:space="preserve">The objective </w:t>
      </w:r>
      <w:r w:rsidRPr="00645A0C" w:rsidR="00645A0C">
        <w:rPr>
          <w:rFonts w:ascii="Times New Roman" w:hAnsi="Times New Roman" w:cs="Times New Roman"/>
          <w:b/>
          <w:sz w:val="24"/>
          <w:szCs w:val="24"/>
        </w:rPr>
        <w:t>of</w:t>
      </w:r>
      <w:r w:rsidRPr="00645A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5A0C" w:rsidR="00645A0C">
        <w:rPr>
          <w:rFonts w:ascii="Times New Roman" w:hAnsi="Times New Roman" w:cs="Times New Roman"/>
          <w:b/>
          <w:sz w:val="24"/>
          <w:szCs w:val="24"/>
        </w:rPr>
        <w:t>the</w:t>
      </w:r>
      <w:r w:rsidRPr="00645A0C">
        <w:rPr>
          <w:rFonts w:ascii="Times New Roman" w:hAnsi="Times New Roman" w:cs="Times New Roman"/>
          <w:b/>
          <w:sz w:val="24"/>
          <w:szCs w:val="24"/>
        </w:rPr>
        <w:t xml:space="preserve"> Experiment</w:t>
      </w:r>
    </w:p>
    <w:p w:rsidR="009544CA" w:rsidRPr="00645A0C" w:rsidP="00645A0C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45A0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objectives of this experiment are to construct five voltaic cells and find the </w:t>
      </w:r>
    </w:p>
    <w:p w:rsidR="009544CA" w:rsidRPr="00645A0C" w:rsidP="00645A0C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</w:t>
      </w:r>
      <w:r w:rsidRPr="00645A0C">
        <w:rPr>
          <w:rFonts w:ascii="Times New Roman" w:eastAsia="Times New Roman" w:hAnsi="Times New Roman" w:cs="Times New Roman"/>
          <w:color w:val="222222"/>
          <w:sz w:val="24"/>
          <w:szCs w:val="24"/>
        </w:rPr>
        <w:t>easurements</w:t>
      </w:r>
      <w:r w:rsidRPr="00645A0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of the corresponding cell potentials, as well as compare these to the theoretical </w:t>
      </w:r>
    </w:p>
    <w:p w:rsidR="009544CA" w:rsidRPr="00645A0C" w:rsidP="00645A0C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45A0C">
        <w:rPr>
          <w:rFonts w:ascii="Times New Roman" w:eastAsia="Times New Roman" w:hAnsi="Times New Roman" w:cs="Times New Roman"/>
          <w:color w:val="222222"/>
          <w:sz w:val="24"/>
          <w:szCs w:val="24"/>
        </w:rPr>
        <w:t>cell</w:t>
      </w:r>
      <w:r w:rsidRPr="00645A0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potentials.</w:t>
      </w:r>
    </w:p>
    <w:p w:rsidR="009544CA" w:rsidRPr="00645A0C" w:rsidP="00645A0C">
      <w:pPr>
        <w:spacing w:line="480" w:lineRule="auto"/>
        <w:ind w:right="720" w:firstLine="720"/>
        <w:rPr>
          <w:rFonts w:ascii="Times New Roman" w:hAnsi="Times New Roman" w:cs="Times New Roman"/>
          <w:sz w:val="24"/>
          <w:szCs w:val="24"/>
        </w:rPr>
      </w:pPr>
      <w:r w:rsidRPr="00645A0C">
        <w:rPr>
          <w:rFonts w:ascii="Times New Roman" w:hAnsi="Times New Roman" w:cs="Times New Roman"/>
          <w:sz w:val="24"/>
          <w:szCs w:val="24"/>
        </w:rPr>
        <w:t>The objectives of this experiment are to construct five voltaic cells and find the measurements of the corresponding cell potentials, as well as compare these to the theoretical cell potentials.</w:t>
      </w:r>
    </w:p>
    <w:p w:rsidR="00090504" w:rsidRPr="00645A0C" w:rsidP="00645A0C">
      <w:pPr>
        <w:spacing w:line="480" w:lineRule="auto"/>
        <w:ind w:righ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A0C"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090504" w:rsidRPr="00645A0C" w:rsidP="00645A0C">
      <w:pPr>
        <w:spacing w:line="480" w:lineRule="auto"/>
        <w:ind w:right="720" w:firstLine="720"/>
        <w:rPr>
          <w:rFonts w:ascii="Times New Roman" w:hAnsi="Times New Roman" w:cs="Times New Roman"/>
          <w:sz w:val="24"/>
          <w:szCs w:val="24"/>
        </w:rPr>
      </w:pPr>
      <w:r w:rsidRPr="00645A0C">
        <w:rPr>
          <w:rFonts w:ascii="Times New Roman" w:hAnsi="Times New Roman" w:cs="Times New Roman"/>
          <w:sz w:val="24"/>
          <w:szCs w:val="24"/>
        </w:rPr>
        <w:t xml:space="preserve">A voltaic cell is a system in which reduction and oxidation processes occur spontaneously. </w:t>
      </w:r>
      <w:r w:rsidRPr="00645A0C" w:rsidR="006D4226">
        <w:rPr>
          <w:rFonts w:ascii="Times New Roman" w:hAnsi="Times New Roman" w:cs="Times New Roman"/>
          <w:sz w:val="24"/>
          <w:szCs w:val="24"/>
        </w:rPr>
        <w:t>The two reactions are set separately and connected through an external path</w:t>
      </w:r>
      <w:r w:rsidRPr="00645A0C" w:rsidR="00645A0C">
        <w:rPr>
          <w:rFonts w:ascii="Times New Roman" w:hAnsi="Times New Roman" w:cs="Times New Roman"/>
          <w:sz w:val="24"/>
          <w:szCs w:val="24"/>
        </w:rPr>
        <w:t xml:space="preserve"> (</w:t>
      </w:r>
      <w:r w:rsidRPr="00645A0C" w:rsidR="00645A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Khan</w:t>
      </w:r>
      <w:r w:rsidRPr="00645A0C" w:rsidR="00645A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2017)</w:t>
      </w:r>
      <w:r w:rsidRPr="00645A0C" w:rsidR="006D4226">
        <w:rPr>
          <w:rFonts w:ascii="Times New Roman" w:hAnsi="Times New Roman" w:cs="Times New Roman"/>
          <w:sz w:val="24"/>
          <w:szCs w:val="24"/>
        </w:rPr>
        <w:t>. Each of the reactions forms a half-reaction of the cell</w:t>
      </w:r>
      <w:r w:rsidRPr="00645A0C" w:rsidR="004C6B5E">
        <w:rPr>
          <w:rFonts w:ascii="Times New Roman" w:hAnsi="Times New Roman" w:cs="Times New Roman"/>
          <w:sz w:val="24"/>
          <w:szCs w:val="24"/>
        </w:rPr>
        <w:t>. The reactions generate some electric potential that can be measure</w:t>
      </w:r>
      <w:r w:rsidRPr="00645A0C" w:rsidR="0007254E">
        <w:rPr>
          <w:rFonts w:ascii="Times New Roman" w:hAnsi="Times New Roman" w:cs="Times New Roman"/>
          <w:sz w:val="24"/>
          <w:szCs w:val="24"/>
        </w:rPr>
        <w:t xml:space="preserve">. This is the concept used in various </w:t>
      </w:r>
      <w:r w:rsidRPr="00645A0C" w:rsidR="00AF3ABE">
        <w:rPr>
          <w:rFonts w:ascii="Times New Roman" w:hAnsi="Times New Roman" w:cs="Times New Roman"/>
          <w:sz w:val="24"/>
          <w:szCs w:val="24"/>
        </w:rPr>
        <w:t>has been used in the batteries.</w:t>
      </w:r>
    </w:p>
    <w:p w:rsidR="00AF3ABE" w:rsidRPr="00645A0C" w:rsidP="00645A0C">
      <w:pPr>
        <w:spacing w:line="480" w:lineRule="auto"/>
        <w:ind w:right="720" w:firstLine="720"/>
        <w:rPr>
          <w:rFonts w:ascii="Times New Roman" w:hAnsi="Times New Roman" w:cs="Times New Roman"/>
          <w:sz w:val="24"/>
          <w:szCs w:val="24"/>
        </w:rPr>
      </w:pPr>
      <w:r w:rsidRPr="00645A0C">
        <w:rPr>
          <w:rFonts w:ascii="Times New Roman" w:hAnsi="Times New Roman" w:cs="Times New Roman"/>
          <w:sz w:val="24"/>
          <w:szCs w:val="24"/>
        </w:rPr>
        <w:t xml:space="preserve">In each cell, the potential can be predicted </w:t>
      </w:r>
      <w:r w:rsidRPr="00645A0C" w:rsidR="004A4553">
        <w:rPr>
          <w:rFonts w:ascii="Times New Roman" w:hAnsi="Times New Roman" w:cs="Times New Roman"/>
          <w:sz w:val="24"/>
          <w:szCs w:val="24"/>
        </w:rPr>
        <w:t xml:space="preserve">by the use of the standard </w:t>
      </w:r>
      <w:r w:rsidRPr="00645A0C" w:rsidR="0082175C">
        <w:rPr>
          <w:rFonts w:ascii="Times New Roman" w:hAnsi="Times New Roman" w:cs="Times New Roman"/>
          <w:sz w:val="24"/>
          <w:szCs w:val="24"/>
        </w:rPr>
        <w:t>reduction potentials.</w:t>
      </w:r>
      <w:r w:rsidRPr="00645A0C" w:rsidR="00D44F40">
        <w:rPr>
          <w:rFonts w:ascii="Times New Roman" w:hAnsi="Times New Roman" w:cs="Times New Roman"/>
          <w:sz w:val="24"/>
          <w:szCs w:val="24"/>
        </w:rPr>
        <w:t xml:space="preserve"> This is done using the formula.</w:t>
      </w:r>
    </w:p>
    <w:p w:rsidR="00D44F40" w:rsidRPr="00645A0C" w:rsidP="00645A0C">
      <w:pPr>
        <w:spacing w:line="480" w:lineRule="auto"/>
        <w:ind w:right="720" w:firstLine="720"/>
        <w:rPr>
          <w:rFonts w:ascii="Times New Roman" w:hAnsi="Times New Roman" w:cs="Times New Roman"/>
          <w:i/>
          <w:sz w:val="24"/>
          <w:szCs w:val="24"/>
          <w:vertAlign w:val="subscript"/>
        </w:rPr>
      </w:pPr>
      <w:r w:rsidRPr="00645A0C">
        <w:rPr>
          <w:rFonts w:ascii="Times New Roman" w:hAnsi="Times New Roman" w:cs="Times New Roman"/>
          <w:i/>
          <w:sz w:val="24"/>
          <w:szCs w:val="24"/>
        </w:rPr>
        <w:t>E</w:t>
      </w:r>
      <w:r w:rsidRPr="00645A0C">
        <w:rPr>
          <w:rFonts w:ascii="Times New Roman" w:hAnsi="Times New Roman" w:cs="Times New Roman"/>
          <w:i/>
          <w:sz w:val="24"/>
          <w:szCs w:val="24"/>
          <w:vertAlign w:val="superscript"/>
        </w:rPr>
        <w:t>o</w:t>
      </w:r>
      <w:r w:rsidRPr="00645A0C" w:rsidR="008F1479">
        <w:rPr>
          <w:rFonts w:ascii="Times New Roman" w:hAnsi="Times New Roman" w:cs="Times New Roman"/>
          <w:i/>
          <w:sz w:val="24"/>
          <w:szCs w:val="24"/>
          <w:vertAlign w:val="subscript"/>
        </w:rPr>
        <w:t>cell</w:t>
      </w:r>
      <w:r w:rsidRPr="00645A0C" w:rsidR="008F1479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645A0C">
        <w:rPr>
          <w:rFonts w:ascii="Times New Roman" w:hAnsi="Times New Roman" w:cs="Times New Roman"/>
          <w:i/>
          <w:sz w:val="24"/>
          <w:szCs w:val="24"/>
        </w:rPr>
        <w:t xml:space="preserve">= </w:t>
      </w:r>
      <w:r w:rsidRPr="00645A0C">
        <w:rPr>
          <w:rFonts w:ascii="Times New Roman" w:hAnsi="Times New Roman" w:cs="Times New Roman"/>
          <w:i/>
          <w:sz w:val="24"/>
          <w:szCs w:val="24"/>
        </w:rPr>
        <w:t>E</w:t>
      </w:r>
      <w:r w:rsidRPr="00645A0C">
        <w:rPr>
          <w:rFonts w:ascii="Times New Roman" w:hAnsi="Times New Roman" w:cs="Times New Roman"/>
          <w:i/>
          <w:sz w:val="24"/>
          <w:szCs w:val="24"/>
          <w:vertAlign w:val="superscript"/>
        </w:rPr>
        <w:t>o</w:t>
      </w:r>
      <w:r w:rsidRPr="00645A0C" w:rsidR="008F1479">
        <w:rPr>
          <w:rFonts w:ascii="Times New Roman" w:hAnsi="Times New Roman" w:cs="Times New Roman"/>
          <w:i/>
          <w:sz w:val="24"/>
          <w:szCs w:val="24"/>
          <w:vertAlign w:val="subscript"/>
        </w:rPr>
        <w:t>reduction</w:t>
      </w:r>
      <w:r w:rsidRPr="00645A0C" w:rsidR="008F1479">
        <w:rPr>
          <w:rFonts w:ascii="Times New Roman" w:hAnsi="Times New Roman" w:cs="Times New Roman"/>
          <w:i/>
          <w:sz w:val="24"/>
          <w:szCs w:val="24"/>
        </w:rPr>
        <w:t>-E</w:t>
      </w:r>
      <w:r w:rsidRPr="00645A0C" w:rsidR="008F1479">
        <w:rPr>
          <w:rFonts w:ascii="Times New Roman" w:hAnsi="Times New Roman" w:cs="Times New Roman"/>
          <w:i/>
          <w:sz w:val="24"/>
          <w:szCs w:val="24"/>
          <w:vertAlign w:val="superscript"/>
        </w:rPr>
        <w:t>o</w:t>
      </w:r>
      <w:r w:rsidRPr="00645A0C" w:rsidR="008F1479">
        <w:rPr>
          <w:rFonts w:ascii="Times New Roman" w:hAnsi="Times New Roman" w:cs="Times New Roman"/>
          <w:i/>
          <w:sz w:val="24"/>
          <w:szCs w:val="24"/>
          <w:vertAlign w:val="subscript"/>
        </w:rPr>
        <w:t>oxidation</w:t>
      </w:r>
    </w:p>
    <w:p w:rsidR="00A17FFA" w:rsidRPr="00645A0C" w:rsidP="00645A0C">
      <w:pPr>
        <w:spacing w:line="480" w:lineRule="auto"/>
        <w:ind w:right="720" w:firstLine="720"/>
        <w:rPr>
          <w:rFonts w:ascii="Times New Roman" w:hAnsi="Times New Roman" w:cs="Times New Roman"/>
          <w:sz w:val="24"/>
          <w:szCs w:val="24"/>
        </w:rPr>
      </w:pPr>
      <w:r w:rsidRPr="00645A0C">
        <w:rPr>
          <w:rFonts w:ascii="Times New Roman" w:hAnsi="Times New Roman" w:cs="Times New Roman"/>
          <w:sz w:val="24"/>
          <w:szCs w:val="24"/>
        </w:rPr>
        <w:t xml:space="preserve">Most of the available potentials are taken in the standard </w:t>
      </w:r>
      <w:r w:rsidRPr="00645A0C">
        <w:rPr>
          <w:rFonts w:ascii="Times New Roman" w:hAnsi="Times New Roman" w:cs="Times New Roman"/>
          <w:sz w:val="24"/>
          <w:szCs w:val="24"/>
        </w:rPr>
        <w:t>condition, which is</w:t>
      </w:r>
      <w:r w:rsidRPr="00645A0C">
        <w:rPr>
          <w:rFonts w:ascii="Times New Roman" w:hAnsi="Times New Roman" w:cs="Times New Roman"/>
          <w:sz w:val="24"/>
          <w:szCs w:val="24"/>
        </w:rPr>
        <w:t xml:space="preserve"> at 25</w:t>
      </w:r>
      <w:r w:rsidRPr="00645A0C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645A0C">
        <w:rPr>
          <w:rFonts w:ascii="Times New Roman" w:hAnsi="Times New Roman" w:cs="Times New Roman"/>
          <w:sz w:val="24"/>
          <w:szCs w:val="24"/>
        </w:rPr>
        <w:t>C</w:t>
      </w:r>
      <w:r w:rsidRPr="00645A0C" w:rsidR="000B565F">
        <w:rPr>
          <w:rFonts w:ascii="Times New Roman" w:hAnsi="Times New Roman" w:cs="Times New Roman"/>
          <w:sz w:val="24"/>
          <w:szCs w:val="24"/>
        </w:rPr>
        <w:t>,</w:t>
      </w:r>
      <w:r w:rsidRPr="00645A0C">
        <w:rPr>
          <w:rFonts w:ascii="Times New Roman" w:hAnsi="Times New Roman" w:cs="Times New Roman"/>
          <w:sz w:val="24"/>
          <w:szCs w:val="24"/>
        </w:rPr>
        <w:t xml:space="preserve"> </w:t>
      </w:r>
      <w:r w:rsidRPr="00645A0C" w:rsidR="000B565F">
        <w:rPr>
          <w:rFonts w:ascii="Times New Roman" w:hAnsi="Times New Roman" w:cs="Times New Roman"/>
          <w:sz w:val="24"/>
          <w:szCs w:val="24"/>
        </w:rPr>
        <w:t xml:space="preserve">1atm, and 1M concentrations for all solutions. </w:t>
      </w:r>
      <w:r w:rsidRPr="00645A0C" w:rsidR="00B40A9F">
        <w:rPr>
          <w:rFonts w:ascii="Times New Roman" w:hAnsi="Times New Roman" w:cs="Times New Roman"/>
          <w:sz w:val="24"/>
          <w:szCs w:val="24"/>
        </w:rPr>
        <w:t xml:space="preserve">This </w:t>
      </w:r>
      <w:r w:rsidRPr="00645A0C">
        <w:rPr>
          <w:rFonts w:ascii="Times New Roman" w:hAnsi="Times New Roman" w:cs="Times New Roman"/>
          <w:sz w:val="24"/>
          <w:szCs w:val="24"/>
        </w:rPr>
        <w:t>can never work in the normal reactions since they rarely</w:t>
      </w:r>
      <w:r w:rsidRPr="00645A0C" w:rsidR="00B40A9F">
        <w:rPr>
          <w:rFonts w:ascii="Times New Roman" w:hAnsi="Times New Roman" w:cs="Times New Roman"/>
          <w:sz w:val="24"/>
          <w:szCs w:val="24"/>
        </w:rPr>
        <w:t xml:space="preserve"> </w:t>
      </w:r>
      <w:r w:rsidRPr="00645A0C">
        <w:rPr>
          <w:rFonts w:ascii="Times New Roman" w:hAnsi="Times New Roman" w:cs="Times New Roman"/>
          <w:sz w:val="24"/>
          <w:szCs w:val="24"/>
        </w:rPr>
        <w:t>occur at standard conditions</w:t>
      </w:r>
      <w:r w:rsidRPr="00645A0C" w:rsidR="00645A0C">
        <w:rPr>
          <w:rFonts w:ascii="Times New Roman" w:hAnsi="Times New Roman" w:cs="Times New Roman"/>
          <w:sz w:val="24"/>
          <w:szCs w:val="24"/>
        </w:rPr>
        <w:t xml:space="preserve"> (</w:t>
      </w:r>
      <w:r w:rsidRPr="00645A0C" w:rsidR="00645A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Kubov</w:t>
      </w:r>
      <w:r w:rsidRPr="00645A0C" w:rsidR="00645A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2017)</w:t>
      </w:r>
      <w:r w:rsidRPr="00645A0C">
        <w:rPr>
          <w:rFonts w:ascii="Times New Roman" w:hAnsi="Times New Roman" w:cs="Times New Roman"/>
          <w:sz w:val="24"/>
          <w:szCs w:val="24"/>
        </w:rPr>
        <w:t xml:space="preserve">. Therefore, </w:t>
      </w:r>
      <w:r w:rsidRPr="00645A0C" w:rsidR="00F608B6">
        <w:rPr>
          <w:rFonts w:ascii="Times New Roman" w:hAnsi="Times New Roman" w:cs="Times New Roman"/>
          <w:sz w:val="24"/>
          <w:szCs w:val="24"/>
        </w:rPr>
        <w:t>another formula was developed by Nernst as below;</w:t>
      </w:r>
    </w:p>
    <w:p w:rsidR="00F608B6" w:rsidRPr="00645A0C" w:rsidP="00645A0C">
      <w:pPr>
        <w:spacing w:line="480" w:lineRule="auto"/>
        <w:ind w:right="720" w:firstLine="720"/>
        <w:rPr>
          <w:rFonts w:ascii="Times New Roman" w:hAnsi="Times New Roman" w:cs="Times New Roman"/>
          <w:i/>
          <w:sz w:val="24"/>
          <w:szCs w:val="24"/>
        </w:rPr>
      </w:pPr>
      <w:r w:rsidRPr="00645A0C">
        <w:rPr>
          <w:rFonts w:ascii="Times New Roman" w:hAnsi="Times New Roman" w:cs="Times New Roman"/>
          <w:i/>
          <w:sz w:val="24"/>
          <w:szCs w:val="24"/>
        </w:rPr>
        <w:t xml:space="preserve">E= </w:t>
      </w:r>
      <w:r w:rsidRPr="00645A0C">
        <w:rPr>
          <w:rFonts w:ascii="Times New Roman" w:hAnsi="Times New Roman" w:cs="Times New Roman"/>
          <w:i/>
          <w:sz w:val="24"/>
          <w:szCs w:val="24"/>
        </w:rPr>
        <w:t>E</w:t>
      </w:r>
      <w:r w:rsidRPr="00645A0C">
        <w:rPr>
          <w:rFonts w:ascii="Times New Roman" w:hAnsi="Times New Roman" w:cs="Times New Roman"/>
          <w:i/>
          <w:sz w:val="24"/>
          <w:szCs w:val="24"/>
          <w:vertAlign w:val="superscript"/>
        </w:rPr>
        <w:t>o</w:t>
      </w:r>
      <w:r w:rsidRPr="00645A0C">
        <w:rPr>
          <w:rFonts w:ascii="Times New Roman" w:hAnsi="Times New Roman" w:cs="Times New Roman"/>
          <w:i/>
          <w:sz w:val="24"/>
          <w:szCs w:val="24"/>
        </w:rPr>
        <w:t xml:space="preserve"> – 0.05916/n log</w:t>
      </w:r>
      <w:r w:rsidRPr="00645A0C" w:rsidR="0077048B">
        <w:rPr>
          <w:rFonts w:ascii="Times New Roman" w:hAnsi="Times New Roman" w:cs="Times New Roman"/>
          <w:i/>
          <w:sz w:val="24"/>
          <w:szCs w:val="24"/>
          <w:vertAlign w:val="subscript"/>
        </w:rPr>
        <w:t>10</w:t>
      </w:r>
      <w:r w:rsidRPr="00645A0C" w:rsidR="0077048B">
        <w:rPr>
          <w:rFonts w:ascii="Times New Roman" w:hAnsi="Times New Roman" w:cs="Times New Roman"/>
          <w:i/>
          <w:sz w:val="24"/>
          <w:szCs w:val="24"/>
        </w:rPr>
        <w:t>Q</w:t>
      </w:r>
    </w:p>
    <w:p w:rsidR="0077048B" w:rsidRPr="00645A0C" w:rsidP="00645A0C">
      <w:pPr>
        <w:spacing w:line="480" w:lineRule="auto"/>
        <w:ind w:right="720" w:firstLine="720"/>
        <w:rPr>
          <w:rFonts w:ascii="Times New Roman" w:hAnsi="Times New Roman" w:cs="Times New Roman"/>
          <w:sz w:val="24"/>
          <w:szCs w:val="24"/>
        </w:rPr>
      </w:pPr>
      <w:r w:rsidRPr="00645A0C">
        <w:rPr>
          <w:rFonts w:ascii="Times New Roman" w:hAnsi="Times New Roman" w:cs="Times New Roman"/>
          <w:sz w:val="24"/>
          <w:szCs w:val="24"/>
        </w:rPr>
        <w:t xml:space="preserve">Where E is potential at non-standard conditions, </w:t>
      </w:r>
      <w:r w:rsidRPr="00645A0C">
        <w:rPr>
          <w:rFonts w:ascii="Times New Roman" w:hAnsi="Times New Roman" w:cs="Times New Roman"/>
          <w:sz w:val="24"/>
          <w:szCs w:val="24"/>
        </w:rPr>
        <w:t>E</w:t>
      </w:r>
      <w:r w:rsidRPr="00645A0C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645A0C">
        <w:rPr>
          <w:rFonts w:ascii="Times New Roman" w:hAnsi="Times New Roman" w:cs="Times New Roman"/>
          <w:sz w:val="24"/>
          <w:szCs w:val="24"/>
        </w:rPr>
        <w:t xml:space="preserve"> is p</w:t>
      </w:r>
      <w:r w:rsidRPr="00645A0C" w:rsidR="00572504">
        <w:rPr>
          <w:rFonts w:ascii="Times New Roman" w:hAnsi="Times New Roman" w:cs="Times New Roman"/>
          <w:sz w:val="24"/>
          <w:szCs w:val="24"/>
        </w:rPr>
        <w:t>otential at standard conditions, n is the number of moles of electrons transferred, and Q is the reaction quotient.</w:t>
      </w:r>
    </w:p>
    <w:p w:rsidR="00572504" w:rsidRPr="00645A0C" w:rsidP="00645A0C">
      <w:pPr>
        <w:spacing w:line="480" w:lineRule="auto"/>
        <w:ind w:right="720" w:firstLine="720"/>
        <w:rPr>
          <w:rFonts w:ascii="Times New Roman" w:hAnsi="Times New Roman" w:cs="Times New Roman"/>
          <w:sz w:val="24"/>
          <w:szCs w:val="24"/>
        </w:rPr>
      </w:pPr>
      <w:r w:rsidRPr="00645A0C">
        <w:rPr>
          <w:rFonts w:ascii="Times New Roman" w:hAnsi="Times New Roman" w:cs="Times New Roman"/>
          <w:sz w:val="24"/>
          <w:szCs w:val="24"/>
        </w:rPr>
        <w:t xml:space="preserve">In any reaction, no single cell can be used to determine the cell </w:t>
      </w:r>
      <w:r w:rsidRPr="00645A0C">
        <w:rPr>
          <w:rFonts w:ascii="Times New Roman" w:hAnsi="Times New Roman" w:cs="Times New Roman"/>
          <w:sz w:val="24"/>
          <w:szCs w:val="24"/>
        </w:rPr>
        <w:t>potential</w:t>
      </w:r>
      <w:r w:rsidRPr="00645A0C">
        <w:rPr>
          <w:rFonts w:ascii="Times New Roman" w:hAnsi="Times New Roman" w:cs="Times New Roman"/>
          <w:sz w:val="24"/>
          <w:szCs w:val="24"/>
        </w:rPr>
        <w:t>. Therefore two half cells are combine</w:t>
      </w:r>
      <w:r w:rsidRPr="00645A0C" w:rsidR="00645A0C">
        <w:rPr>
          <w:rFonts w:ascii="Times New Roman" w:hAnsi="Times New Roman" w:cs="Times New Roman"/>
          <w:sz w:val="24"/>
          <w:szCs w:val="24"/>
        </w:rPr>
        <w:t>d (</w:t>
      </w:r>
      <w:r w:rsidRPr="00645A0C" w:rsidR="00645A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Sato &amp; Tatsumi</w:t>
      </w:r>
      <w:r w:rsidRPr="00645A0C" w:rsidR="00645A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645A0C" w:rsidR="00645A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2017</w:t>
      </w:r>
      <w:r w:rsidRPr="00645A0C" w:rsidR="00645A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Pr="00645A0C" w:rsidR="001B5CA1">
        <w:rPr>
          <w:rFonts w:ascii="Times New Roman" w:hAnsi="Times New Roman" w:cs="Times New Roman"/>
          <w:sz w:val="24"/>
          <w:szCs w:val="24"/>
        </w:rPr>
        <w:t xml:space="preserve">. Thus </w:t>
      </w:r>
      <w:r w:rsidRPr="00645A0C" w:rsidR="00B31B02">
        <w:rPr>
          <w:rFonts w:ascii="Times New Roman" w:hAnsi="Times New Roman" w:cs="Times New Roman"/>
          <w:sz w:val="24"/>
          <w:szCs w:val="24"/>
        </w:rPr>
        <w:t>we can</w:t>
      </w:r>
      <w:r w:rsidRPr="00645A0C" w:rsidR="001B5CA1">
        <w:rPr>
          <w:rFonts w:ascii="Times New Roman" w:hAnsi="Times New Roman" w:cs="Times New Roman"/>
          <w:sz w:val="24"/>
          <w:szCs w:val="24"/>
        </w:rPr>
        <w:t>not have a Cu</w:t>
      </w:r>
      <w:r w:rsidRPr="00645A0C" w:rsidR="001B5CA1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645A0C" w:rsidR="00E178C8">
        <w:rPr>
          <w:rFonts w:ascii="Times New Roman" w:hAnsi="Times New Roman" w:cs="Times New Roman"/>
          <w:sz w:val="24"/>
          <w:szCs w:val="24"/>
        </w:rPr>
        <w:t>|</w:t>
      </w:r>
      <w:r w:rsidRPr="00645A0C" w:rsidR="001B5CA1">
        <w:rPr>
          <w:rFonts w:ascii="Times New Roman" w:hAnsi="Times New Roman" w:cs="Times New Roman"/>
          <w:sz w:val="24"/>
          <w:szCs w:val="24"/>
        </w:rPr>
        <w:t>Cu cell being used but we can combine it with zinc electrode to get a complete cell as</w:t>
      </w:r>
    </w:p>
    <w:p w:rsidR="001E52FE" w:rsidRPr="00645A0C" w:rsidP="00645A0C">
      <w:pPr>
        <w:spacing w:line="480" w:lineRule="auto"/>
        <w:ind w:right="720" w:firstLine="720"/>
        <w:rPr>
          <w:rFonts w:ascii="Times New Roman" w:hAnsi="Times New Roman" w:cs="Times New Roman"/>
          <w:sz w:val="24"/>
          <w:szCs w:val="24"/>
        </w:rPr>
      </w:pPr>
      <w:r w:rsidRPr="00645A0C">
        <w:rPr>
          <w:rFonts w:ascii="Times New Roman" w:hAnsi="Times New Roman" w:cs="Times New Roman"/>
          <w:sz w:val="24"/>
          <w:szCs w:val="24"/>
        </w:rPr>
        <w:t>Zn|</w:t>
      </w:r>
      <w:r w:rsidRPr="00645A0C" w:rsidR="001B5CA1">
        <w:rPr>
          <w:rFonts w:ascii="Times New Roman" w:hAnsi="Times New Roman" w:cs="Times New Roman"/>
          <w:sz w:val="24"/>
          <w:szCs w:val="24"/>
        </w:rPr>
        <w:t>Zn</w:t>
      </w:r>
      <w:r w:rsidRPr="00645A0C" w:rsidR="001B5CA1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645A0C" w:rsidR="00C5125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45A0C">
        <w:rPr>
          <w:rFonts w:ascii="Times New Roman" w:hAnsi="Times New Roman" w:cs="Times New Roman"/>
          <w:sz w:val="24"/>
          <w:szCs w:val="24"/>
        </w:rPr>
        <w:t>||</w:t>
      </w:r>
      <w:r w:rsidRPr="00645A0C" w:rsidR="00C5125F">
        <w:rPr>
          <w:rFonts w:ascii="Times New Roman" w:hAnsi="Times New Roman" w:cs="Times New Roman"/>
          <w:sz w:val="24"/>
          <w:szCs w:val="24"/>
        </w:rPr>
        <w:t>Cu</w:t>
      </w:r>
      <w:r w:rsidRPr="00645A0C" w:rsidR="00C5125F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645A0C">
        <w:rPr>
          <w:rFonts w:ascii="Times New Roman" w:hAnsi="Times New Roman" w:cs="Times New Roman"/>
          <w:sz w:val="24"/>
          <w:szCs w:val="24"/>
        </w:rPr>
        <w:t>|</w:t>
      </w:r>
      <w:r w:rsidRPr="00645A0C" w:rsidR="00C5125F">
        <w:rPr>
          <w:rFonts w:ascii="Times New Roman" w:hAnsi="Times New Roman" w:cs="Times New Roman"/>
          <w:sz w:val="24"/>
          <w:szCs w:val="24"/>
        </w:rPr>
        <w:t>Cu</w:t>
      </w:r>
      <w:r w:rsidRPr="00645A0C" w:rsidR="000D4AE9">
        <w:rPr>
          <w:rFonts w:ascii="Times New Roman" w:hAnsi="Times New Roman" w:cs="Times New Roman"/>
          <w:sz w:val="24"/>
          <w:szCs w:val="24"/>
        </w:rPr>
        <w:t>, where</w:t>
      </w:r>
      <w:r w:rsidRPr="00645A0C" w:rsidR="00C5125F">
        <w:rPr>
          <w:rFonts w:ascii="Times New Roman" w:hAnsi="Times New Roman" w:cs="Times New Roman"/>
          <w:sz w:val="24"/>
          <w:szCs w:val="24"/>
        </w:rPr>
        <w:t>Cu</w:t>
      </w:r>
      <w:r w:rsidRPr="00645A0C" w:rsidR="00C5125F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645A0C" w:rsidR="00C5125F">
        <w:rPr>
          <w:rFonts w:ascii="Times New Roman" w:hAnsi="Times New Roman" w:cs="Times New Roman"/>
          <w:sz w:val="24"/>
          <w:szCs w:val="24"/>
        </w:rPr>
        <w:t xml:space="preserve"> is reduced to copper metal</w:t>
      </w:r>
      <w:r w:rsidRPr="00645A0C" w:rsidR="000D4AE9">
        <w:rPr>
          <w:rFonts w:ascii="Times New Roman" w:hAnsi="Times New Roman" w:cs="Times New Roman"/>
          <w:sz w:val="24"/>
          <w:szCs w:val="24"/>
        </w:rPr>
        <w:t xml:space="preserve"> and Zn is oxidized to Zn</w:t>
      </w:r>
      <w:r w:rsidRPr="00645A0C" w:rsidR="000D4AE9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645A0C" w:rsidR="000D4AE9">
        <w:rPr>
          <w:rFonts w:ascii="Times New Roman" w:hAnsi="Times New Roman" w:cs="Times New Roman"/>
          <w:sz w:val="24"/>
          <w:szCs w:val="24"/>
        </w:rPr>
        <w:t>ions.</w:t>
      </w:r>
    </w:p>
    <w:p w:rsidR="004D7471" w:rsidRPr="00645A0C" w:rsidP="00645A0C">
      <w:pPr>
        <w:spacing w:line="480" w:lineRule="auto"/>
        <w:ind w:right="720" w:firstLine="720"/>
        <w:rPr>
          <w:rFonts w:ascii="Times New Roman" w:hAnsi="Times New Roman" w:cs="Times New Roman"/>
          <w:sz w:val="24"/>
          <w:szCs w:val="24"/>
        </w:rPr>
      </w:pPr>
      <w:r w:rsidRPr="00645A0C">
        <w:rPr>
          <w:rFonts w:ascii="Times New Roman" w:hAnsi="Times New Roman" w:cs="Times New Roman"/>
          <w:sz w:val="24"/>
          <w:szCs w:val="24"/>
        </w:rPr>
        <w:t>The complete reaction equation is as shown</w:t>
      </w:r>
    </w:p>
    <w:p w:rsidR="004D7471" w:rsidRPr="00645A0C" w:rsidP="00645A0C">
      <w:pPr>
        <w:spacing w:line="480" w:lineRule="auto"/>
        <w:ind w:right="720" w:firstLine="720"/>
        <w:rPr>
          <w:rFonts w:ascii="Times New Roman" w:hAnsi="Times New Roman" w:cs="Times New Roman"/>
          <w:sz w:val="24"/>
          <w:szCs w:val="24"/>
        </w:rPr>
      </w:pPr>
      <w:r w:rsidRPr="00645A0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102235</wp:posOffset>
                </wp:positionV>
                <wp:extent cx="762000" cy="0"/>
                <wp:effectExtent l="0" t="76200" r="19050" b="1143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5" type="#_x0000_t32" style="width:60pt;height:0;margin-top:8.05pt;margin-left:115.5pt;mso-height-percent:0;mso-height-relative:margin;mso-wrap-distance-bottom:0;mso-wrap-distance-left:9pt;mso-wrap-distance-right:9pt;mso-wrap-distance-top:0;mso-wrap-style:square;position:absolute;visibility:visible;z-index:251659264" strokecolor="black">
                <v:stroke endarrow="open"/>
              </v:shape>
            </w:pict>
          </mc:Fallback>
        </mc:AlternateContent>
      </w:r>
      <w:r w:rsidRPr="00645A0C">
        <w:rPr>
          <w:rFonts w:ascii="Times New Roman" w:hAnsi="Times New Roman" w:cs="Times New Roman"/>
          <w:sz w:val="24"/>
          <w:szCs w:val="24"/>
        </w:rPr>
        <w:t>Zn</w:t>
      </w:r>
      <w:r w:rsidRPr="00645A0C" w:rsidR="003278C6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Pr="00645A0C" w:rsidR="00C02D4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645A0C" w:rsidR="003278C6">
        <w:rPr>
          <w:rFonts w:ascii="Times New Roman" w:hAnsi="Times New Roman" w:cs="Times New Roman"/>
          <w:sz w:val="24"/>
          <w:szCs w:val="24"/>
        </w:rPr>
        <w:t>+Cu</w:t>
      </w:r>
      <w:r w:rsidRPr="00645A0C" w:rsidR="003278C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45A0C" w:rsidR="003278C6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645A0C" w:rsidR="003278C6">
        <w:rPr>
          <w:rFonts w:ascii="Times New Roman" w:hAnsi="Times New Roman" w:cs="Times New Roman"/>
          <w:sz w:val="24"/>
          <w:szCs w:val="24"/>
          <w:vertAlign w:val="subscript"/>
        </w:rPr>
        <w:t>(</w:t>
      </w:r>
      <w:r w:rsidRPr="00645A0C" w:rsidR="003278C6">
        <w:rPr>
          <w:rFonts w:ascii="Times New Roman" w:hAnsi="Times New Roman" w:cs="Times New Roman"/>
          <w:sz w:val="24"/>
          <w:szCs w:val="24"/>
          <w:vertAlign w:val="subscript"/>
        </w:rPr>
        <w:t>aq)</w:t>
      </w:r>
      <w:r w:rsidRPr="00645A0C" w:rsidR="003278C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45A0C">
        <w:rPr>
          <w:rFonts w:ascii="Times New Roman" w:hAnsi="Times New Roman" w:cs="Times New Roman"/>
          <w:sz w:val="24"/>
          <w:szCs w:val="24"/>
        </w:rPr>
        <w:t>Cu</w:t>
      </w:r>
      <w:r w:rsidRPr="00645A0C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Pr="00645A0C">
        <w:rPr>
          <w:rFonts w:ascii="Times New Roman" w:hAnsi="Times New Roman" w:cs="Times New Roman"/>
          <w:sz w:val="24"/>
          <w:szCs w:val="24"/>
        </w:rPr>
        <w:t xml:space="preserve"> + </w:t>
      </w:r>
      <w:r w:rsidRPr="00645A0C" w:rsidR="003278C6">
        <w:rPr>
          <w:rFonts w:ascii="Times New Roman" w:hAnsi="Times New Roman" w:cs="Times New Roman"/>
          <w:sz w:val="24"/>
          <w:szCs w:val="24"/>
        </w:rPr>
        <w:t>Zn</w:t>
      </w:r>
      <w:r w:rsidRPr="00645A0C" w:rsidR="003278C6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645A0C" w:rsidR="003278C6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Pr="00645A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5AA" w:rsidRPr="00645A0C" w:rsidP="00645A0C">
      <w:pPr>
        <w:spacing w:line="480" w:lineRule="auto"/>
        <w:ind w:right="720" w:firstLine="720"/>
        <w:rPr>
          <w:rFonts w:ascii="Times New Roman" w:hAnsi="Times New Roman" w:cs="Times New Roman"/>
          <w:sz w:val="24"/>
          <w:szCs w:val="24"/>
        </w:rPr>
      </w:pPr>
      <w:r w:rsidRPr="00645A0C">
        <w:rPr>
          <w:rFonts w:ascii="Times New Roman" w:hAnsi="Times New Roman" w:cs="Times New Roman"/>
          <w:sz w:val="24"/>
          <w:szCs w:val="24"/>
        </w:rPr>
        <w:t>If Nernst equation is applied to this reaction we will get the below equation for the cell involving Zn and Cu and their respectively ions.</w:t>
      </w:r>
    </w:p>
    <w:p w:rsidR="008C45AA" w:rsidRPr="00645A0C" w:rsidP="00645A0C">
      <w:pPr>
        <w:spacing w:line="480" w:lineRule="auto"/>
        <w:ind w:right="720" w:firstLine="720"/>
        <w:rPr>
          <w:rFonts w:ascii="Times New Roman" w:hAnsi="Times New Roman" w:cs="Times New Roman"/>
          <w:sz w:val="24"/>
          <w:szCs w:val="24"/>
        </w:rPr>
      </w:pPr>
      <w:r w:rsidRPr="00645A0C">
        <w:rPr>
          <w:rFonts w:ascii="Times New Roman" w:hAnsi="Times New Roman" w:cs="Times New Roman"/>
          <w:sz w:val="24"/>
          <w:szCs w:val="24"/>
        </w:rPr>
        <w:t>E</w:t>
      </w:r>
      <w:r w:rsidRPr="00645A0C">
        <w:rPr>
          <w:rFonts w:ascii="Times New Roman" w:hAnsi="Times New Roman" w:cs="Times New Roman"/>
          <w:sz w:val="24"/>
          <w:szCs w:val="24"/>
          <w:vertAlign w:val="subscript"/>
        </w:rPr>
        <w:t>cell</w:t>
      </w:r>
      <w:r w:rsidRPr="00645A0C">
        <w:rPr>
          <w:rFonts w:ascii="Times New Roman" w:hAnsi="Times New Roman" w:cs="Times New Roman"/>
          <w:sz w:val="24"/>
          <w:szCs w:val="24"/>
        </w:rPr>
        <w:t xml:space="preserve"> = </w:t>
      </w:r>
      <w:r w:rsidRPr="00645A0C" w:rsidR="007E1BB0">
        <w:rPr>
          <w:rFonts w:ascii="Times New Roman" w:hAnsi="Times New Roman" w:cs="Times New Roman"/>
          <w:sz w:val="24"/>
          <w:szCs w:val="24"/>
        </w:rPr>
        <w:t>E</w:t>
      </w:r>
      <w:r w:rsidRPr="00645A0C" w:rsidR="007E1BB0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645A0C" w:rsidR="007E1BB0">
        <w:rPr>
          <w:rFonts w:ascii="Times New Roman" w:hAnsi="Times New Roman" w:cs="Times New Roman"/>
          <w:sz w:val="24"/>
          <w:szCs w:val="24"/>
          <w:vertAlign w:val="subscript"/>
        </w:rPr>
        <w:t>cell</w:t>
      </w:r>
      <w:r w:rsidRPr="00645A0C" w:rsidR="007E1BB0">
        <w:rPr>
          <w:rFonts w:ascii="Times New Roman" w:hAnsi="Times New Roman" w:cs="Times New Roman"/>
          <w:sz w:val="24"/>
          <w:szCs w:val="24"/>
        </w:rPr>
        <w:t xml:space="preserve"> – (0.05916/2</w:t>
      </w:r>
      <w:r w:rsidRPr="00645A0C" w:rsidR="007E1BB0">
        <w:rPr>
          <w:rFonts w:ascii="Times New Roman" w:hAnsi="Times New Roman" w:cs="Times New Roman"/>
          <w:sz w:val="24"/>
          <w:szCs w:val="24"/>
        </w:rPr>
        <w:t>)log</w:t>
      </w:r>
      <w:r w:rsidRPr="00645A0C" w:rsidR="007E1BB0">
        <w:rPr>
          <w:rFonts w:ascii="Times New Roman" w:hAnsi="Times New Roman" w:cs="Times New Roman"/>
          <w:sz w:val="24"/>
          <w:szCs w:val="24"/>
        </w:rPr>
        <w:t xml:space="preserve"> ([Zn</w:t>
      </w:r>
      <w:r w:rsidRPr="00645A0C" w:rsidR="007E1BB0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645A0C" w:rsidR="00E178C8">
        <w:rPr>
          <w:rFonts w:ascii="Times New Roman" w:hAnsi="Times New Roman" w:cs="Times New Roman"/>
          <w:sz w:val="24"/>
          <w:szCs w:val="24"/>
        </w:rPr>
        <w:t>]/</w:t>
      </w:r>
      <w:r w:rsidRPr="00645A0C" w:rsidR="007E1BB0">
        <w:rPr>
          <w:rFonts w:ascii="Times New Roman" w:hAnsi="Times New Roman" w:cs="Times New Roman"/>
          <w:sz w:val="24"/>
          <w:szCs w:val="24"/>
        </w:rPr>
        <w:t>[Cu</w:t>
      </w:r>
      <w:r w:rsidRPr="00645A0C" w:rsidR="007E1BB0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645A0C" w:rsidR="007E1BB0">
        <w:rPr>
          <w:rFonts w:ascii="Times New Roman" w:hAnsi="Times New Roman" w:cs="Times New Roman"/>
          <w:sz w:val="24"/>
          <w:szCs w:val="24"/>
        </w:rPr>
        <w:t>]</w:t>
      </w:r>
      <w:r w:rsidRPr="00645A0C" w:rsidR="00F56893">
        <w:rPr>
          <w:rFonts w:ascii="Times New Roman" w:hAnsi="Times New Roman" w:cs="Times New Roman"/>
          <w:sz w:val="24"/>
          <w:szCs w:val="24"/>
        </w:rPr>
        <w:t>)</w:t>
      </w:r>
    </w:p>
    <w:p w:rsidR="00391A2F" w:rsidRPr="00645A0C" w:rsidP="00645A0C">
      <w:pPr>
        <w:spacing w:line="480" w:lineRule="auto"/>
        <w:ind w:righ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A0C">
        <w:rPr>
          <w:rFonts w:ascii="Times New Roman" w:hAnsi="Times New Roman" w:cs="Times New Roman"/>
          <w:b/>
          <w:sz w:val="24"/>
          <w:szCs w:val="24"/>
        </w:rPr>
        <w:t>Results</w:t>
      </w:r>
    </w:p>
    <w:tbl>
      <w:tblPr>
        <w:tblStyle w:val="TableGrid"/>
        <w:tblW w:w="10080" w:type="dxa"/>
        <w:tblInd w:w="-265" w:type="dxa"/>
        <w:tblLayout w:type="fixed"/>
        <w:tblLook w:val="04A0"/>
      </w:tblPr>
      <w:tblGrid>
        <w:gridCol w:w="1170"/>
        <w:gridCol w:w="1890"/>
        <w:gridCol w:w="1440"/>
        <w:gridCol w:w="1170"/>
        <w:gridCol w:w="1530"/>
        <w:gridCol w:w="1170"/>
        <w:gridCol w:w="1710"/>
      </w:tblGrid>
      <w:tr w:rsidTr="003A3B1E">
        <w:tblPrEx>
          <w:tblW w:w="10080" w:type="dxa"/>
          <w:tblInd w:w="-265" w:type="dxa"/>
          <w:tblLayout w:type="fixed"/>
          <w:tblLook w:val="04A0"/>
        </w:tblPrEx>
        <w:trPr>
          <w:trHeight w:val="320"/>
        </w:trPr>
        <w:tc>
          <w:tcPr>
            <w:tcW w:w="1170" w:type="dxa"/>
          </w:tcPr>
          <w:p w:rsidR="003551B4" w:rsidRPr="00645A0C" w:rsidP="00645A0C">
            <w:pPr>
              <w:spacing w:line="480" w:lineRule="auto"/>
              <w:ind w:righ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5A0C">
              <w:rPr>
                <w:rFonts w:ascii="Times New Roman" w:hAnsi="Times New Roman" w:cs="Times New Roman"/>
                <w:sz w:val="24"/>
                <w:szCs w:val="24"/>
              </w:rPr>
              <w:t>cell</w:t>
            </w:r>
          </w:p>
        </w:tc>
        <w:tc>
          <w:tcPr>
            <w:tcW w:w="1890" w:type="dxa"/>
          </w:tcPr>
          <w:p w:rsidR="003551B4" w:rsidRPr="00645A0C" w:rsidP="00645A0C">
            <w:pPr>
              <w:spacing w:line="480" w:lineRule="auto"/>
              <w:ind w:righ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5A0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45A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cell</w:t>
            </w:r>
            <w:r w:rsidRPr="00645A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645A0C">
              <w:rPr>
                <w:rFonts w:ascii="Times New Roman" w:hAnsi="Times New Roman" w:cs="Times New Roman"/>
                <w:sz w:val="24"/>
                <w:szCs w:val="24"/>
              </w:rPr>
              <w:t>measured</w:t>
            </w:r>
          </w:p>
        </w:tc>
        <w:tc>
          <w:tcPr>
            <w:tcW w:w="1440" w:type="dxa"/>
          </w:tcPr>
          <w:p w:rsidR="003551B4" w:rsidRPr="00645A0C" w:rsidP="00645A0C">
            <w:pPr>
              <w:spacing w:line="480" w:lineRule="auto"/>
              <w:ind w:righ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5A0C">
              <w:rPr>
                <w:rFonts w:ascii="Times New Roman" w:hAnsi="Times New Roman" w:cs="Times New Roman"/>
                <w:sz w:val="24"/>
                <w:szCs w:val="24"/>
              </w:rPr>
              <w:t>Anode</w:t>
            </w:r>
          </w:p>
        </w:tc>
        <w:tc>
          <w:tcPr>
            <w:tcW w:w="1170" w:type="dxa"/>
          </w:tcPr>
          <w:p w:rsidR="003551B4" w:rsidRPr="00645A0C" w:rsidP="00645A0C">
            <w:pPr>
              <w:spacing w:line="480" w:lineRule="auto"/>
              <w:ind w:righ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5A0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45A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645A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ox</w:t>
            </w:r>
          </w:p>
        </w:tc>
        <w:tc>
          <w:tcPr>
            <w:tcW w:w="1530" w:type="dxa"/>
          </w:tcPr>
          <w:p w:rsidR="003551B4" w:rsidRPr="00645A0C" w:rsidP="00645A0C">
            <w:pPr>
              <w:spacing w:line="480" w:lineRule="auto"/>
              <w:ind w:righ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5A0C">
              <w:rPr>
                <w:rFonts w:ascii="Times New Roman" w:hAnsi="Times New Roman" w:cs="Times New Roman"/>
                <w:sz w:val="24"/>
                <w:szCs w:val="24"/>
              </w:rPr>
              <w:t>Cathode</w:t>
            </w:r>
          </w:p>
        </w:tc>
        <w:tc>
          <w:tcPr>
            <w:tcW w:w="1170" w:type="dxa"/>
          </w:tcPr>
          <w:p w:rsidR="003551B4" w:rsidRPr="00645A0C" w:rsidP="00645A0C">
            <w:pPr>
              <w:spacing w:line="480" w:lineRule="auto"/>
              <w:ind w:righ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5A0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45A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645A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red</w:t>
            </w:r>
          </w:p>
        </w:tc>
        <w:tc>
          <w:tcPr>
            <w:tcW w:w="1710" w:type="dxa"/>
          </w:tcPr>
          <w:p w:rsidR="003551B4" w:rsidRPr="00645A0C" w:rsidP="00645A0C">
            <w:pPr>
              <w:spacing w:line="480" w:lineRule="auto"/>
              <w:ind w:righ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5A0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45A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cell</w:t>
            </w:r>
            <w:r w:rsidRPr="00645A0C">
              <w:rPr>
                <w:rFonts w:ascii="Times New Roman" w:hAnsi="Times New Roman" w:cs="Times New Roman"/>
                <w:sz w:val="24"/>
                <w:szCs w:val="24"/>
              </w:rPr>
              <w:t xml:space="preserve"> calculated</w:t>
            </w:r>
          </w:p>
        </w:tc>
      </w:tr>
      <w:tr w:rsidTr="003A3B1E">
        <w:tblPrEx>
          <w:tblW w:w="10080" w:type="dxa"/>
          <w:tblInd w:w="-265" w:type="dxa"/>
          <w:tblLayout w:type="fixed"/>
          <w:tblLook w:val="04A0"/>
        </w:tblPrEx>
        <w:trPr>
          <w:trHeight w:val="320"/>
        </w:trPr>
        <w:tc>
          <w:tcPr>
            <w:tcW w:w="1170" w:type="dxa"/>
          </w:tcPr>
          <w:p w:rsidR="003551B4" w:rsidRPr="00645A0C" w:rsidP="00645A0C">
            <w:pPr>
              <w:spacing w:line="480" w:lineRule="auto"/>
              <w:ind w:righ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5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3551B4" w:rsidRPr="00645A0C" w:rsidP="00645A0C">
            <w:pPr>
              <w:spacing w:line="480" w:lineRule="auto"/>
              <w:ind w:righ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5A0C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  <w:r w:rsidRPr="00645A0C" w:rsidR="00700EE3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</w:p>
        </w:tc>
        <w:tc>
          <w:tcPr>
            <w:tcW w:w="1440" w:type="dxa"/>
          </w:tcPr>
          <w:p w:rsidR="003551B4" w:rsidRPr="00645A0C" w:rsidP="00645A0C">
            <w:pPr>
              <w:spacing w:line="480" w:lineRule="auto"/>
              <w:ind w:righ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5A0C">
              <w:rPr>
                <w:rFonts w:ascii="Times New Roman" w:hAnsi="Times New Roman" w:cs="Times New Roman"/>
                <w:sz w:val="24"/>
                <w:szCs w:val="24"/>
              </w:rPr>
              <w:t>Pb</w:t>
            </w:r>
          </w:p>
        </w:tc>
        <w:tc>
          <w:tcPr>
            <w:tcW w:w="1170" w:type="dxa"/>
          </w:tcPr>
          <w:p w:rsidR="003551B4" w:rsidRPr="00645A0C" w:rsidP="00645A0C">
            <w:pPr>
              <w:spacing w:line="480" w:lineRule="auto"/>
              <w:ind w:righ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5A0C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  <w:r w:rsidRPr="00645A0C" w:rsidR="009C4BA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530" w:type="dxa"/>
          </w:tcPr>
          <w:p w:rsidR="003551B4" w:rsidRPr="00645A0C" w:rsidP="00645A0C">
            <w:pPr>
              <w:spacing w:line="480" w:lineRule="auto"/>
              <w:ind w:righ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5A0C">
              <w:rPr>
                <w:rFonts w:ascii="Times New Roman" w:hAnsi="Times New Roman" w:cs="Times New Roman"/>
                <w:sz w:val="24"/>
                <w:szCs w:val="24"/>
              </w:rPr>
              <w:t>Zn</w:t>
            </w:r>
          </w:p>
        </w:tc>
        <w:tc>
          <w:tcPr>
            <w:tcW w:w="1170" w:type="dxa"/>
          </w:tcPr>
          <w:p w:rsidR="003551B4" w:rsidRPr="00645A0C" w:rsidP="00645A0C">
            <w:pPr>
              <w:spacing w:line="480" w:lineRule="auto"/>
              <w:ind w:righ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5A0C">
              <w:rPr>
                <w:rFonts w:ascii="Times New Roman" w:hAnsi="Times New Roman" w:cs="Times New Roman"/>
                <w:sz w:val="24"/>
                <w:szCs w:val="24"/>
              </w:rPr>
              <w:t>-0.76</w:t>
            </w:r>
            <w:r w:rsidRPr="00645A0C" w:rsidR="009C4BA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710" w:type="dxa"/>
          </w:tcPr>
          <w:p w:rsidR="003551B4" w:rsidRPr="00645A0C" w:rsidP="00645A0C">
            <w:pPr>
              <w:spacing w:line="480" w:lineRule="auto"/>
              <w:ind w:righ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5A0C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Pr="00645A0C" w:rsidR="006F7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5A0C">
              <w:rPr>
                <w:rFonts w:ascii="Times New Roman" w:hAnsi="Times New Roman" w:cs="Times New Roman"/>
                <w:sz w:val="24"/>
                <w:szCs w:val="24"/>
              </w:rPr>
              <w:t>6389</w:t>
            </w:r>
            <w:r w:rsidRPr="00645A0C" w:rsidR="009C4BA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Tr="003A3B1E">
        <w:tblPrEx>
          <w:tblW w:w="10080" w:type="dxa"/>
          <w:tblInd w:w="-265" w:type="dxa"/>
          <w:tblLayout w:type="fixed"/>
          <w:tblLook w:val="04A0"/>
        </w:tblPrEx>
        <w:trPr>
          <w:trHeight w:val="320"/>
        </w:trPr>
        <w:tc>
          <w:tcPr>
            <w:tcW w:w="1170" w:type="dxa"/>
          </w:tcPr>
          <w:p w:rsidR="003551B4" w:rsidRPr="00645A0C" w:rsidP="00645A0C">
            <w:pPr>
              <w:spacing w:line="480" w:lineRule="auto"/>
              <w:ind w:righ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5A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:rsidR="003551B4" w:rsidRPr="00645A0C" w:rsidP="00645A0C">
            <w:pPr>
              <w:spacing w:line="480" w:lineRule="auto"/>
              <w:ind w:righ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5A0C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  <w:r w:rsidRPr="00645A0C" w:rsidR="00700EE3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</w:p>
        </w:tc>
        <w:tc>
          <w:tcPr>
            <w:tcW w:w="1440" w:type="dxa"/>
          </w:tcPr>
          <w:p w:rsidR="003551B4" w:rsidRPr="00645A0C" w:rsidP="00645A0C">
            <w:pPr>
              <w:spacing w:line="480" w:lineRule="auto"/>
              <w:ind w:righ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5A0C">
              <w:rPr>
                <w:rFonts w:ascii="Times New Roman" w:hAnsi="Times New Roman" w:cs="Times New Roman"/>
                <w:sz w:val="24"/>
                <w:szCs w:val="24"/>
              </w:rPr>
              <w:t>Pb</w:t>
            </w:r>
          </w:p>
        </w:tc>
        <w:tc>
          <w:tcPr>
            <w:tcW w:w="1170" w:type="dxa"/>
          </w:tcPr>
          <w:p w:rsidR="003551B4" w:rsidRPr="00645A0C" w:rsidP="00645A0C">
            <w:pPr>
              <w:spacing w:line="480" w:lineRule="auto"/>
              <w:ind w:righ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5A0C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  <w:r w:rsidRPr="00645A0C" w:rsidR="009C4BA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530" w:type="dxa"/>
          </w:tcPr>
          <w:p w:rsidR="003551B4" w:rsidRPr="00645A0C" w:rsidP="00645A0C">
            <w:pPr>
              <w:spacing w:line="480" w:lineRule="auto"/>
              <w:ind w:righ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5A0C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</w:p>
        </w:tc>
        <w:tc>
          <w:tcPr>
            <w:tcW w:w="1170" w:type="dxa"/>
          </w:tcPr>
          <w:p w:rsidR="003551B4" w:rsidRPr="00645A0C" w:rsidP="00645A0C">
            <w:pPr>
              <w:spacing w:line="480" w:lineRule="auto"/>
              <w:ind w:righ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5A0C">
              <w:rPr>
                <w:rFonts w:ascii="Times New Roman" w:hAnsi="Times New Roman" w:cs="Times New Roman"/>
                <w:sz w:val="24"/>
                <w:szCs w:val="24"/>
              </w:rPr>
              <w:t>-0.36</w:t>
            </w:r>
            <w:r w:rsidRPr="00645A0C" w:rsidR="009C4BA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710" w:type="dxa"/>
          </w:tcPr>
          <w:p w:rsidR="003551B4" w:rsidRPr="00645A0C" w:rsidP="00645A0C">
            <w:pPr>
              <w:spacing w:line="480" w:lineRule="auto"/>
              <w:ind w:righ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5A0C">
              <w:rPr>
                <w:rFonts w:ascii="Times New Roman" w:hAnsi="Times New Roman" w:cs="Times New Roman"/>
                <w:sz w:val="24"/>
                <w:szCs w:val="24"/>
              </w:rPr>
              <w:t>-0.2189</w:t>
            </w:r>
            <w:r w:rsidRPr="00645A0C" w:rsidR="009C4BA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Tr="003A3B1E">
        <w:tblPrEx>
          <w:tblW w:w="10080" w:type="dxa"/>
          <w:tblInd w:w="-265" w:type="dxa"/>
          <w:tblLayout w:type="fixed"/>
          <w:tblLook w:val="04A0"/>
        </w:tblPrEx>
        <w:trPr>
          <w:trHeight w:val="337"/>
        </w:trPr>
        <w:tc>
          <w:tcPr>
            <w:tcW w:w="1170" w:type="dxa"/>
          </w:tcPr>
          <w:p w:rsidR="003551B4" w:rsidRPr="00645A0C" w:rsidP="00645A0C">
            <w:pPr>
              <w:spacing w:line="480" w:lineRule="auto"/>
              <w:ind w:righ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5A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:rsidR="003551B4" w:rsidRPr="00645A0C" w:rsidP="00645A0C">
            <w:pPr>
              <w:spacing w:line="480" w:lineRule="auto"/>
              <w:ind w:righ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5A0C">
              <w:rPr>
                <w:rFonts w:ascii="Times New Roman" w:hAnsi="Times New Roman" w:cs="Times New Roman"/>
                <w:sz w:val="24"/>
                <w:szCs w:val="24"/>
              </w:rPr>
              <w:t>350 V</w:t>
            </w:r>
          </w:p>
        </w:tc>
        <w:tc>
          <w:tcPr>
            <w:tcW w:w="1440" w:type="dxa"/>
          </w:tcPr>
          <w:p w:rsidR="003551B4" w:rsidRPr="00645A0C" w:rsidP="00645A0C">
            <w:pPr>
              <w:spacing w:line="480" w:lineRule="auto"/>
              <w:ind w:righ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5A0C">
              <w:rPr>
                <w:rFonts w:ascii="Times New Roman" w:hAnsi="Times New Roman" w:cs="Times New Roman"/>
                <w:sz w:val="24"/>
                <w:szCs w:val="24"/>
              </w:rPr>
              <w:t>Zn</w:t>
            </w:r>
          </w:p>
        </w:tc>
        <w:tc>
          <w:tcPr>
            <w:tcW w:w="1170" w:type="dxa"/>
          </w:tcPr>
          <w:p w:rsidR="003551B4" w:rsidRPr="00645A0C" w:rsidP="00645A0C">
            <w:pPr>
              <w:spacing w:line="480" w:lineRule="auto"/>
              <w:ind w:righ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5A0C">
              <w:rPr>
                <w:rFonts w:ascii="Times New Roman" w:hAnsi="Times New Roman" w:cs="Times New Roman"/>
                <w:sz w:val="24"/>
                <w:szCs w:val="24"/>
              </w:rPr>
              <w:t>0.76</w:t>
            </w:r>
            <w:r w:rsidRPr="00645A0C" w:rsidR="009C4BA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530" w:type="dxa"/>
          </w:tcPr>
          <w:p w:rsidR="003551B4" w:rsidRPr="00645A0C" w:rsidP="00645A0C">
            <w:pPr>
              <w:spacing w:line="480" w:lineRule="auto"/>
              <w:ind w:righ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5A0C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</w:p>
        </w:tc>
        <w:tc>
          <w:tcPr>
            <w:tcW w:w="1170" w:type="dxa"/>
          </w:tcPr>
          <w:p w:rsidR="003551B4" w:rsidRPr="00645A0C" w:rsidP="00645A0C">
            <w:pPr>
              <w:spacing w:line="480" w:lineRule="auto"/>
              <w:ind w:righ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5A0C">
              <w:rPr>
                <w:rFonts w:ascii="Times New Roman" w:hAnsi="Times New Roman" w:cs="Times New Roman"/>
                <w:sz w:val="24"/>
                <w:szCs w:val="24"/>
              </w:rPr>
              <w:t>-0.36</w:t>
            </w:r>
            <w:r w:rsidRPr="00645A0C" w:rsidR="009C4BA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710" w:type="dxa"/>
          </w:tcPr>
          <w:p w:rsidR="003551B4" w:rsidRPr="00645A0C" w:rsidP="00645A0C">
            <w:pPr>
              <w:spacing w:line="480" w:lineRule="auto"/>
              <w:ind w:righ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5A0C">
              <w:rPr>
                <w:rFonts w:ascii="Times New Roman" w:hAnsi="Times New Roman" w:cs="Times New Roman"/>
                <w:sz w:val="24"/>
                <w:szCs w:val="24"/>
              </w:rPr>
              <w:t>-0.42</w:t>
            </w:r>
            <w:r w:rsidRPr="00645A0C" w:rsidR="009C4BA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</w:tbl>
    <w:p w:rsidR="00391A2F" w:rsidRPr="00645A0C" w:rsidP="00645A0C">
      <w:pPr>
        <w:spacing w:line="480" w:lineRule="auto"/>
        <w:ind w:right="720" w:firstLine="720"/>
        <w:rPr>
          <w:rFonts w:ascii="Times New Roman" w:hAnsi="Times New Roman" w:cs="Times New Roman"/>
          <w:sz w:val="24"/>
          <w:szCs w:val="24"/>
        </w:rPr>
      </w:pPr>
    </w:p>
    <w:p w:rsidR="005740A4" w:rsidRPr="00645A0C" w:rsidP="00645A0C">
      <w:pPr>
        <w:spacing w:line="480" w:lineRule="auto"/>
        <w:ind w:right="720" w:firstLine="720"/>
        <w:rPr>
          <w:rFonts w:ascii="Times New Roman" w:hAnsi="Times New Roman" w:cs="Times New Roman"/>
          <w:sz w:val="24"/>
          <w:szCs w:val="24"/>
        </w:rPr>
      </w:pPr>
      <w:r w:rsidRPr="00645A0C">
        <w:rPr>
          <w:rFonts w:ascii="Times New Roman" w:hAnsi="Times New Roman" w:cs="Times New Roman"/>
          <w:sz w:val="24"/>
          <w:szCs w:val="24"/>
        </w:rPr>
        <w:t>Cell Equations:</w:t>
      </w:r>
    </w:p>
    <w:p w:rsidR="005740A4" w:rsidRPr="00645A0C" w:rsidP="00645A0C">
      <w:pPr>
        <w:spacing w:line="480" w:lineRule="auto"/>
        <w:ind w:right="720" w:firstLine="720"/>
        <w:rPr>
          <w:rFonts w:ascii="Times New Roman" w:hAnsi="Times New Roman" w:cs="Times New Roman"/>
          <w:sz w:val="24"/>
          <w:szCs w:val="24"/>
        </w:rPr>
      </w:pPr>
      <w:r w:rsidRPr="00645A0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81915</wp:posOffset>
                </wp:positionV>
                <wp:extent cx="914400" cy="9525"/>
                <wp:effectExtent l="0" t="76200" r="19050" b="10477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9144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" o:spid="_x0000_s1026" type="#_x0000_t32" style="width:1in;height:0.75pt;margin-top:6.45pt;margin-left:174.75pt;flip:y;mso-wrap-distance-bottom:0;mso-wrap-distance-left:9pt;mso-wrap-distance-right:9pt;mso-wrap-distance-top:0;mso-wrap-style:square;position:absolute;visibility:visible;z-index:251661312" strokecolor="black">
                <v:stroke endarrow="open"/>
              </v:shape>
            </w:pict>
          </mc:Fallback>
        </mc:AlternateContent>
      </w:r>
      <w:r w:rsidRPr="00645A0C">
        <w:rPr>
          <w:rFonts w:ascii="Times New Roman" w:hAnsi="Times New Roman" w:cs="Times New Roman"/>
          <w:sz w:val="24"/>
          <w:szCs w:val="24"/>
        </w:rPr>
        <w:t xml:space="preserve">Cell </w:t>
      </w:r>
      <w:r w:rsidRPr="00645A0C" w:rsidR="00F23578">
        <w:rPr>
          <w:rFonts w:ascii="Times New Roman" w:hAnsi="Times New Roman" w:cs="Times New Roman"/>
          <w:sz w:val="24"/>
          <w:szCs w:val="24"/>
        </w:rPr>
        <w:t xml:space="preserve">1;  </w:t>
      </w:r>
      <w:r w:rsidRPr="00645A0C" w:rsidR="00F310EA">
        <w:rPr>
          <w:rFonts w:ascii="Times New Roman" w:hAnsi="Times New Roman" w:cs="Times New Roman"/>
          <w:sz w:val="24"/>
          <w:szCs w:val="24"/>
        </w:rPr>
        <w:t xml:space="preserve"> </w:t>
      </w:r>
      <w:r w:rsidRPr="00645A0C" w:rsidR="006D664C">
        <w:rPr>
          <w:rFonts w:ascii="Times New Roman" w:hAnsi="Times New Roman" w:cs="Times New Roman"/>
          <w:sz w:val="24"/>
          <w:szCs w:val="24"/>
        </w:rPr>
        <w:t xml:space="preserve"> </w:t>
      </w:r>
      <w:r w:rsidRPr="00645A0C" w:rsidR="00F23578">
        <w:rPr>
          <w:rFonts w:ascii="Times New Roman" w:hAnsi="Times New Roman" w:cs="Times New Roman"/>
          <w:sz w:val="24"/>
          <w:szCs w:val="24"/>
        </w:rPr>
        <w:t>Zn</w:t>
      </w:r>
      <w:r w:rsidRPr="00645A0C" w:rsidR="00F23578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645A0C" w:rsidR="006D664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45A0C" w:rsidR="00F23578">
        <w:rPr>
          <w:rFonts w:ascii="Times New Roman" w:hAnsi="Times New Roman" w:cs="Times New Roman"/>
          <w:sz w:val="24"/>
          <w:szCs w:val="24"/>
          <w:vertAlign w:val="subscript"/>
        </w:rPr>
        <w:t>(</w:t>
      </w:r>
      <w:r w:rsidRPr="00645A0C" w:rsidR="00F23578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r w:rsidRPr="00645A0C" w:rsidR="00F23578">
        <w:rPr>
          <w:rFonts w:ascii="Times New Roman" w:hAnsi="Times New Roman" w:cs="Times New Roman"/>
          <w:sz w:val="24"/>
          <w:szCs w:val="24"/>
          <w:vertAlign w:val="subscript"/>
        </w:rPr>
        <w:t xml:space="preserve">) </w:t>
      </w:r>
      <w:r w:rsidRPr="00645A0C" w:rsidR="00F23578">
        <w:rPr>
          <w:rFonts w:ascii="Times New Roman" w:hAnsi="Times New Roman" w:cs="Times New Roman"/>
          <w:sz w:val="24"/>
          <w:szCs w:val="24"/>
        </w:rPr>
        <w:t xml:space="preserve">+ </w:t>
      </w:r>
      <w:r w:rsidRPr="00645A0C" w:rsidR="00F23578">
        <w:rPr>
          <w:rFonts w:ascii="Times New Roman" w:hAnsi="Times New Roman" w:cs="Times New Roman"/>
          <w:sz w:val="24"/>
          <w:szCs w:val="24"/>
        </w:rPr>
        <w:t>Pb</w:t>
      </w:r>
      <w:r w:rsidRPr="00645A0C" w:rsidR="006D664C">
        <w:rPr>
          <w:rFonts w:ascii="Times New Roman" w:hAnsi="Times New Roman" w:cs="Times New Roman"/>
          <w:sz w:val="24"/>
          <w:szCs w:val="24"/>
        </w:rPr>
        <w:t xml:space="preserve"> </w:t>
      </w:r>
      <w:r w:rsidRPr="00645A0C" w:rsidR="00F23578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Pr="00645A0C" w:rsidR="00F23578">
        <w:rPr>
          <w:rFonts w:ascii="Times New Roman" w:hAnsi="Times New Roman" w:cs="Times New Roman"/>
          <w:sz w:val="24"/>
          <w:szCs w:val="24"/>
        </w:rPr>
        <w:t xml:space="preserve">                            Pb</w:t>
      </w:r>
      <w:r w:rsidRPr="00645A0C" w:rsidR="00F2357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45A0C" w:rsidR="00F23578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645A0C" w:rsidR="00FF60E9">
        <w:rPr>
          <w:rFonts w:ascii="Times New Roman" w:hAnsi="Times New Roman" w:cs="Times New Roman"/>
          <w:sz w:val="24"/>
          <w:szCs w:val="24"/>
          <w:vertAlign w:val="subscript"/>
        </w:rPr>
        <w:t>(</w:t>
      </w:r>
      <w:r w:rsidRPr="00645A0C" w:rsidR="00FF60E9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r w:rsidRPr="00645A0C" w:rsidR="00FF60E9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Pr="00645A0C" w:rsidR="00FF60E9">
        <w:rPr>
          <w:rFonts w:ascii="Times New Roman" w:hAnsi="Times New Roman" w:cs="Times New Roman"/>
          <w:sz w:val="24"/>
          <w:szCs w:val="24"/>
        </w:rPr>
        <w:t xml:space="preserve">  +  Zn</w:t>
      </w:r>
      <w:r w:rsidRPr="00645A0C" w:rsidR="00FF60E9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Pr="00645A0C" w:rsidR="0006599E">
        <w:rPr>
          <w:rFonts w:ascii="Times New Roman" w:hAnsi="Times New Roman" w:cs="Times New Roman"/>
          <w:sz w:val="24"/>
          <w:szCs w:val="24"/>
        </w:rPr>
        <w:t xml:space="preserve"> </w:t>
      </w:r>
      <w:r w:rsidRPr="00645A0C" w:rsidR="0006599E">
        <w:rPr>
          <w:rFonts w:ascii="Times New Roman" w:hAnsi="Times New Roman" w:cs="Times New Roman"/>
          <w:sz w:val="24"/>
          <w:szCs w:val="24"/>
        </w:rPr>
        <w:t>E</w:t>
      </w:r>
      <w:r w:rsidRPr="00645A0C" w:rsidR="0006599E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645A0C" w:rsidR="0006599E">
        <w:rPr>
          <w:rFonts w:ascii="Times New Roman" w:hAnsi="Times New Roman" w:cs="Times New Roman"/>
          <w:sz w:val="24"/>
          <w:szCs w:val="24"/>
        </w:rPr>
        <w:t>= -0.63v</w:t>
      </w:r>
    </w:p>
    <w:p w:rsidR="00FF60E9" w:rsidRPr="00645A0C" w:rsidP="00645A0C">
      <w:pPr>
        <w:spacing w:line="480" w:lineRule="auto"/>
        <w:ind w:right="720" w:firstLine="720"/>
        <w:rPr>
          <w:rFonts w:ascii="Times New Roman" w:hAnsi="Times New Roman" w:cs="Times New Roman"/>
          <w:sz w:val="24"/>
          <w:szCs w:val="24"/>
        </w:rPr>
      </w:pPr>
      <w:r w:rsidRPr="00645A0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86995</wp:posOffset>
                </wp:positionV>
                <wp:extent cx="828675" cy="0"/>
                <wp:effectExtent l="0" t="76200" r="28575" b="1143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286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7" type="#_x0000_t32" style="width:65.25pt;height:0;margin-top:6.85pt;margin-left:181.5pt;mso-height-percent:0;mso-height-relative:margin;mso-wrap-distance-bottom:0;mso-wrap-distance-left:9pt;mso-wrap-distance-right:9pt;mso-wrap-distance-top:0;mso-wrap-style:square;position:absolute;visibility:visible;z-index:251663360" strokecolor="black">
                <v:stroke endarrow="open"/>
              </v:shape>
            </w:pict>
          </mc:Fallback>
        </mc:AlternateContent>
      </w:r>
      <w:r w:rsidRPr="00645A0C">
        <w:rPr>
          <w:rFonts w:ascii="Times New Roman" w:hAnsi="Times New Roman" w:cs="Times New Roman"/>
          <w:sz w:val="24"/>
          <w:szCs w:val="24"/>
        </w:rPr>
        <w:t>Cell</w:t>
      </w:r>
      <w:r w:rsidRPr="00645A0C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645A0C">
        <w:rPr>
          <w:rFonts w:ascii="Times New Roman" w:hAnsi="Times New Roman" w:cs="Times New Roman"/>
          <w:sz w:val="24"/>
          <w:szCs w:val="24"/>
        </w:rPr>
        <w:t>2;    Cu</w:t>
      </w:r>
      <w:r w:rsidRPr="00645A0C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645A0C" w:rsidR="006D664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45A0C">
        <w:rPr>
          <w:rFonts w:ascii="Times New Roman" w:hAnsi="Times New Roman" w:cs="Times New Roman"/>
          <w:sz w:val="24"/>
          <w:szCs w:val="24"/>
          <w:vertAlign w:val="subscript"/>
        </w:rPr>
        <w:t>(</w:t>
      </w:r>
      <w:r w:rsidRPr="00645A0C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r w:rsidRPr="00645A0C">
        <w:rPr>
          <w:rFonts w:ascii="Times New Roman" w:hAnsi="Times New Roman" w:cs="Times New Roman"/>
          <w:sz w:val="24"/>
          <w:szCs w:val="24"/>
          <w:vertAlign w:val="subscript"/>
        </w:rPr>
        <w:t xml:space="preserve">) </w:t>
      </w:r>
      <w:r w:rsidRPr="00645A0C">
        <w:rPr>
          <w:rFonts w:ascii="Times New Roman" w:hAnsi="Times New Roman" w:cs="Times New Roman"/>
          <w:sz w:val="24"/>
          <w:szCs w:val="24"/>
        </w:rPr>
        <w:t xml:space="preserve">  </w:t>
      </w:r>
      <w:r w:rsidRPr="00645A0C">
        <w:rPr>
          <w:rFonts w:ascii="Times New Roman" w:hAnsi="Times New Roman" w:cs="Times New Roman"/>
          <w:sz w:val="24"/>
          <w:szCs w:val="24"/>
        </w:rPr>
        <w:t xml:space="preserve">+  </w:t>
      </w:r>
      <w:r w:rsidRPr="00645A0C" w:rsidR="00F310EA">
        <w:rPr>
          <w:rFonts w:ascii="Times New Roman" w:hAnsi="Times New Roman" w:cs="Times New Roman"/>
          <w:sz w:val="24"/>
          <w:szCs w:val="24"/>
        </w:rPr>
        <w:t>Pb</w:t>
      </w:r>
      <w:r w:rsidRPr="00645A0C" w:rsidR="006D664C">
        <w:rPr>
          <w:rFonts w:ascii="Times New Roman" w:hAnsi="Times New Roman" w:cs="Times New Roman"/>
          <w:sz w:val="24"/>
          <w:szCs w:val="24"/>
        </w:rPr>
        <w:t xml:space="preserve"> </w:t>
      </w:r>
      <w:r w:rsidRPr="00645A0C" w:rsidR="00F310EA">
        <w:rPr>
          <w:rFonts w:ascii="Times New Roman" w:hAnsi="Times New Roman" w:cs="Times New Roman"/>
          <w:sz w:val="24"/>
          <w:szCs w:val="24"/>
          <w:vertAlign w:val="subscript"/>
        </w:rPr>
        <w:t xml:space="preserve">(s)                        </w:t>
      </w:r>
      <w:r w:rsidRPr="00645A0C" w:rsidR="00F310EA">
        <w:rPr>
          <w:rFonts w:ascii="Times New Roman" w:hAnsi="Times New Roman" w:cs="Times New Roman"/>
          <w:sz w:val="24"/>
          <w:szCs w:val="24"/>
        </w:rPr>
        <w:t xml:space="preserve">         Pb</w:t>
      </w:r>
      <w:r w:rsidRPr="00645A0C" w:rsidR="00F310EA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645A0C" w:rsidR="00F310EA">
        <w:rPr>
          <w:rFonts w:ascii="Times New Roman" w:hAnsi="Times New Roman" w:cs="Times New Roman"/>
          <w:sz w:val="24"/>
          <w:szCs w:val="24"/>
          <w:vertAlign w:val="subscript"/>
        </w:rPr>
        <w:t>(</w:t>
      </w:r>
      <w:r w:rsidRPr="00645A0C" w:rsidR="00F310EA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r w:rsidRPr="00645A0C" w:rsidR="00F310EA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Pr="00645A0C" w:rsidR="00F310EA">
        <w:rPr>
          <w:rFonts w:ascii="Times New Roman" w:hAnsi="Times New Roman" w:cs="Times New Roman"/>
          <w:sz w:val="24"/>
          <w:szCs w:val="24"/>
        </w:rPr>
        <w:t xml:space="preserve">   + Cu</w:t>
      </w:r>
      <w:r w:rsidRPr="00645A0C" w:rsidR="00F310EA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Pr="00645A0C" w:rsidR="0006599E">
        <w:rPr>
          <w:rFonts w:ascii="Times New Roman" w:hAnsi="Times New Roman" w:cs="Times New Roman"/>
          <w:sz w:val="24"/>
          <w:szCs w:val="24"/>
        </w:rPr>
        <w:t xml:space="preserve"> </w:t>
      </w:r>
      <w:r w:rsidRPr="00645A0C" w:rsidR="0006599E">
        <w:rPr>
          <w:rFonts w:ascii="Times New Roman" w:hAnsi="Times New Roman" w:cs="Times New Roman"/>
          <w:sz w:val="24"/>
          <w:szCs w:val="24"/>
        </w:rPr>
        <w:t>E</w:t>
      </w:r>
      <w:r w:rsidRPr="00645A0C" w:rsidR="0006599E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645A0C" w:rsidR="0006599E">
        <w:rPr>
          <w:rFonts w:ascii="Times New Roman" w:hAnsi="Times New Roman" w:cs="Times New Roman"/>
          <w:sz w:val="24"/>
          <w:szCs w:val="24"/>
        </w:rPr>
        <w:t xml:space="preserve"> =</w:t>
      </w:r>
      <w:r w:rsidRPr="00645A0C" w:rsidR="00A65B74">
        <w:rPr>
          <w:rFonts w:ascii="Times New Roman" w:hAnsi="Times New Roman" w:cs="Times New Roman"/>
          <w:sz w:val="24"/>
          <w:szCs w:val="24"/>
        </w:rPr>
        <w:t>-0.23v</w:t>
      </w:r>
    </w:p>
    <w:p w:rsidR="00F310EA" w:rsidRPr="00645A0C" w:rsidP="00645A0C">
      <w:pPr>
        <w:spacing w:line="480" w:lineRule="auto"/>
        <w:ind w:right="720" w:firstLine="720"/>
        <w:rPr>
          <w:rFonts w:ascii="Times New Roman" w:hAnsi="Times New Roman" w:cs="Times New Roman"/>
          <w:sz w:val="24"/>
          <w:szCs w:val="24"/>
        </w:rPr>
      </w:pPr>
      <w:r w:rsidRPr="00645A0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101600</wp:posOffset>
                </wp:positionV>
                <wp:extent cx="885825" cy="0"/>
                <wp:effectExtent l="0" t="76200" r="28575" b="1143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858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" o:spid="_x0000_s1028" type="#_x0000_t32" style="width:69.75pt;height:0;margin-top:8pt;margin-left:181.5pt;mso-wrap-distance-bottom:0;mso-wrap-distance-left:9pt;mso-wrap-distance-right:9pt;mso-wrap-distance-top:0;mso-wrap-style:square;position:absolute;visibility:visible;z-index:251665408" strokecolor="black">
                <v:stroke endarrow="open"/>
              </v:shape>
            </w:pict>
          </mc:Fallback>
        </mc:AlternateContent>
      </w:r>
      <w:r w:rsidRPr="00645A0C">
        <w:rPr>
          <w:rFonts w:ascii="Times New Roman" w:hAnsi="Times New Roman" w:cs="Times New Roman"/>
          <w:sz w:val="24"/>
          <w:szCs w:val="24"/>
        </w:rPr>
        <w:t xml:space="preserve">Cell 3;   </w:t>
      </w:r>
      <w:r w:rsidRPr="00645A0C" w:rsidR="006D664C">
        <w:rPr>
          <w:rFonts w:ascii="Times New Roman" w:hAnsi="Times New Roman" w:cs="Times New Roman"/>
          <w:sz w:val="24"/>
          <w:szCs w:val="24"/>
        </w:rPr>
        <w:t xml:space="preserve"> </w:t>
      </w:r>
      <w:r w:rsidRPr="00645A0C" w:rsidR="007E0089">
        <w:rPr>
          <w:rFonts w:ascii="Times New Roman" w:hAnsi="Times New Roman" w:cs="Times New Roman"/>
          <w:sz w:val="24"/>
          <w:szCs w:val="24"/>
        </w:rPr>
        <w:t>Cu</w:t>
      </w:r>
      <w:r w:rsidRPr="00645A0C" w:rsidR="007E0089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645A0C" w:rsidR="006D664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45A0C" w:rsidR="007E0089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Pr="00645A0C" w:rsidR="007E0089">
        <w:rPr>
          <w:rFonts w:ascii="Times New Roman" w:hAnsi="Times New Roman" w:cs="Times New Roman"/>
          <w:sz w:val="24"/>
          <w:szCs w:val="24"/>
        </w:rPr>
        <w:t xml:space="preserve">   </w:t>
      </w:r>
      <w:r w:rsidRPr="00645A0C" w:rsidR="007E0089">
        <w:rPr>
          <w:rFonts w:ascii="Times New Roman" w:hAnsi="Times New Roman" w:cs="Times New Roman"/>
          <w:sz w:val="24"/>
          <w:szCs w:val="24"/>
        </w:rPr>
        <w:t>+  Zn</w:t>
      </w:r>
      <w:r w:rsidRPr="00645A0C" w:rsidR="006D664C">
        <w:rPr>
          <w:rFonts w:ascii="Times New Roman" w:hAnsi="Times New Roman" w:cs="Times New Roman"/>
          <w:sz w:val="24"/>
          <w:szCs w:val="24"/>
        </w:rPr>
        <w:t xml:space="preserve"> </w:t>
      </w:r>
      <w:r w:rsidRPr="00645A0C" w:rsidR="007E0089">
        <w:rPr>
          <w:rFonts w:ascii="Times New Roman" w:hAnsi="Times New Roman" w:cs="Times New Roman"/>
          <w:sz w:val="24"/>
          <w:szCs w:val="24"/>
          <w:vertAlign w:val="subscript"/>
        </w:rPr>
        <w:t xml:space="preserve">(s)   </w:t>
      </w:r>
      <w:r w:rsidRPr="00645A0C" w:rsidR="007E0089">
        <w:rPr>
          <w:rFonts w:ascii="Times New Roman" w:hAnsi="Times New Roman" w:cs="Times New Roman"/>
          <w:sz w:val="24"/>
          <w:szCs w:val="24"/>
        </w:rPr>
        <w:t xml:space="preserve">                       Zn</w:t>
      </w:r>
      <w:r w:rsidRPr="00645A0C" w:rsidR="007E0089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645A0C" w:rsidR="007E0089">
        <w:rPr>
          <w:rFonts w:ascii="Times New Roman" w:hAnsi="Times New Roman" w:cs="Times New Roman"/>
          <w:sz w:val="24"/>
          <w:szCs w:val="24"/>
          <w:vertAlign w:val="subscript"/>
        </w:rPr>
        <w:t>(</w:t>
      </w:r>
      <w:r w:rsidRPr="00645A0C" w:rsidR="007E0089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r w:rsidRPr="00645A0C" w:rsidR="007E0089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Pr="00645A0C" w:rsidR="007E0089">
        <w:rPr>
          <w:rFonts w:ascii="Times New Roman" w:hAnsi="Times New Roman" w:cs="Times New Roman"/>
          <w:sz w:val="24"/>
          <w:szCs w:val="24"/>
        </w:rPr>
        <w:t xml:space="preserve">    </w:t>
      </w:r>
      <w:r w:rsidRPr="00645A0C" w:rsidR="006D664C">
        <w:rPr>
          <w:rFonts w:ascii="Times New Roman" w:hAnsi="Times New Roman" w:cs="Times New Roman"/>
          <w:sz w:val="24"/>
          <w:szCs w:val="24"/>
        </w:rPr>
        <w:t>+ Cu</w:t>
      </w:r>
      <w:r w:rsidRPr="00645A0C" w:rsidR="006D664C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Pr="00645A0C" w:rsidR="00A65B74">
        <w:rPr>
          <w:rFonts w:ascii="Times New Roman" w:hAnsi="Times New Roman" w:cs="Times New Roman"/>
          <w:sz w:val="24"/>
          <w:szCs w:val="24"/>
        </w:rPr>
        <w:t xml:space="preserve"> </w:t>
      </w:r>
      <w:r w:rsidRPr="00645A0C" w:rsidR="00A65B74">
        <w:rPr>
          <w:rFonts w:ascii="Times New Roman" w:hAnsi="Times New Roman" w:cs="Times New Roman"/>
          <w:sz w:val="24"/>
          <w:szCs w:val="24"/>
        </w:rPr>
        <w:t>E</w:t>
      </w:r>
      <w:r w:rsidRPr="00645A0C" w:rsidR="00A65B74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645A0C" w:rsidR="00A65B74">
        <w:rPr>
          <w:rFonts w:ascii="Times New Roman" w:hAnsi="Times New Roman" w:cs="Times New Roman"/>
          <w:sz w:val="24"/>
          <w:szCs w:val="24"/>
        </w:rPr>
        <w:t xml:space="preserve"> = -</w:t>
      </w:r>
      <w:r w:rsidRPr="00645A0C" w:rsidR="009A209E">
        <w:rPr>
          <w:rFonts w:ascii="Times New Roman" w:hAnsi="Times New Roman" w:cs="Times New Roman"/>
          <w:sz w:val="24"/>
          <w:szCs w:val="24"/>
        </w:rPr>
        <w:t>0.4v</w:t>
      </w:r>
    </w:p>
    <w:p w:rsidR="000C3573" w:rsidRPr="00645A0C" w:rsidP="00645A0C">
      <w:pPr>
        <w:spacing w:line="480" w:lineRule="auto"/>
        <w:ind w:right="720" w:firstLine="720"/>
        <w:rPr>
          <w:rFonts w:ascii="Times New Roman" w:hAnsi="Times New Roman" w:cs="Times New Roman"/>
          <w:sz w:val="24"/>
          <w:szCs w:val="24"/>
        </w:rPr>
      </w:pPr>
      <w:r w:rsidRPr="00645A0C">
        <w:rPr>
          <w:rFonts w:ascii="Times New Roman" w:hAnsi="Times New Roman" w:cs="Times New Roman"/>
          <w:sz w:val="24"/>
          <w:szCs w:val="24"/>
        </w:rPr>
        <w:t>Calculations:</w:t>
      </w:r>
    </w:p>
    <w:p w:rsidR="001B058E" w:rsidRPr="00645A0C" w:rsidP="00645A0C">
      <w:pPr>
        <w:spacing w:line="480" w:lineRule="auto"/>
        <w:ind w:right="720" w:firstLine="720"/>
        <w:rPr>
          <w:rFonts w:ascii="Times New Roman" w:hAnsi="Times New Roman" w:cs="Times New Roman"/>
          <w:sz w:val="24"/>
          <w:szCs w:val="24"/>
        </w:rPr>
      </w:pPr>
      <w:r w:rsidRPr="00645A0C">
        <w:rPr>
          <w:rFonts w:ascii="Times New Roman" w:hAnsi="Times New Roman" w:cs="Times New Roman"/>
          <w:sz w:val="24"/>
          <w:szCs w:val="24"/>
        </w:rPr>
        <w:t>E</w:t>
      </w:r>
      <w:r w:rsidRPr="00645A0C">
        <w:rPr>
          <w:rFonts w:ascii="Times New Roman" w:hAnsi="Times New Roman" w:cs="Times New Roman"/>
          <w:sz w:val="24"/>
          <w:szCs w:val="24"/>
          <w:vertAlign w:val="subscript"/>
        </w:rPr>
        <w:t>cell</w:t>
      </w:r>
      <w:r w:rsidRPr="00645A0C">
        <w:rPr>
          <w:rFonts w:ascii="Times New Roman" w:hAnsi="Times New Roman" w:cs="Times New Roman"/>
          <w:sz w:val="24"/>
          <w:szCs w:val="24"/>
        </w:rPr>
        <w:t xml:space="preserve"> = </w:t>
      </w:r>
      <w:r w:rsidRPr="00645A0C">
        <w:rPr>
          <w:rFonts w:ascii="Times New Roman" w:hAnsi="Times New Roman" w:cs="Times New Roman"/>
          <w:sz w:val="24"/>
          <w:szCs w:val="24"/>
        </w:rPr>
        <w:t>E</w:t>
      </w:r>
      <w:r w:rsidRPr="00645A0C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645A0C">
        <w:rPr>
          <w:rFonts w:ascii="Times New Roman" w:hAnsi="Times New Roman" w:cs="Times New Roman"/>
          <w:sz w:val="24"/>
          <w:szCs w:val="24"/>
          <w:vertAlign w:val="subscript"/>
        </w:rPr>
        <w:t>cell</w:t>
      </w:r>
      <w:r w:rsidRPr="00645A0C">
        <w:rPr>
          <w:rFonts w:ascii="Times New Roman" w:hAnsi="Times New Roman" w:cs="Times New Roman"/>
          <w:sz w:val="24"/>
          <w:szCs w:val="24"/>
        </w:rPr>
        <w:t xml:space="preserve"> – (0.05916/2</w:t>
      </w:r>
      <w:r w:rsidRPr="00645A0C">
        <w:rPr>
          <w:rFonts w:ascii="Times New Roman" w:hAnsi="Times New Roman" w:cs="Times New Roman"/>
          <w:sz w:val="24"/>
          <w:szCs w:val="24"/>
        </w:rPr>
        <w:t>)log</w:t>
      </w:r>
      <w:r w:rsidRPr="00645A0C">
        <w:rPr>
          <w:rFonts w:ascii="Times New Roman" w:hAnsi="Times New Roman" w:cs="Times New Roman"/>
          <w:sz w:val="24"/>
          <w:szCs w:val="24"/>
        </w:rPr>
        <w:t xml:space="preserve"> ([Pb</w:t>
      </w:r>
      <w:r w:rsidRPr="00645A0C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645A0C">
        <w:rPr>
          <w:rFonts w:ascii="Times New Roman" w:hAnsi="Times New Roman" w:cs="Times New Roman"/>
          <w:sz w:val="24"/>
          <w:szCs w:val="24"/>
        </w:rPr>
        <w:t>]/[Zn</w:t>
      </w:r>
      <w:r w:rsidRPr="00645A0C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645A0C">
        <w:rPr>
          <w:rFonts w:ascii="Times New Roman" w:hAnsi="Times New Roman" w:cs="Times New Roman"/>
          <w:sz w:val="24"/>
          <w:szCs w:val="24"/>
        </w:rPr>
        <w:t>])</w:t>
      </w:r>
    </w:p>
    <w:p w:rsidR="000C3573" w:rsidRPr="00645A0C" w:rsidP="00645A0C">
      <w:pPr>
        <w:spacing w:line="480" w:lineRule="auto"/>
        <w:ind w:right="720" w:firstLine="720"/>
        <w:rPr>
          <w:rFonts w:ascii="Times New Roman" w:hAnsi="Times New Roman" w:cs="Times New Roman"/>
          <w:sz w:val="24"/>
          <w:szCs w:val="24"/>
        </w:rPr>
      </w:pPr>
      <w:r w:rsidRPr="00645A0C">
        <w:rPr>
          <w:rFonts w:ascii="Times New Roman" w:hAnsi="Times New Roman" w:cs="Times New Roman"/>
          <w:sz w:val="24"/>
          <w:szCs w:val="24"/>
        </w:rPr>
        <w:t xml:space="preserve">       = </w:t>
      </w:r>
      <w:r w:rsidRPr="00645A0C" w:rsidR="00DE0BA1">
        <w:rPr>
          <w:rFonts w:ascii="Times New Roman" w:hAnsi="Times New Roman" w:cs="Times New Roman"/>
          <w:sz w:val="24"/>
          <w:szCs w:val="24"/>
        </w:rPr>
        <w:t>(-0.76—0.13</w:t>
      </w:r>
      <w:r w:rsidRPr="00645A0C" w:rsidR="00DE0BA1">
        <w:rPr>
          <w:rFonts w:ascii="Times New Roman" w:hAnsi="Times New Roman" w:cs="Times New Roman"/>
          <w:sz w:val="24"/>
          <w:szCs w:val="24"/>
        </w:rPr>
        <w:t>)-</w:t>
      </w:r>
      <w:r w:rsidRPr="00645A0C" w:rsidR="00DE0BA1">
        <w:rPr>
          <w:rFonts w:ascii="Times New Roman" w:hAnsi="Times New Roman" w:cs="Times New Roman"/>
          <w:sz w:val="24"/>
          <w:szCs w:val="24"/>
        </w:rPr>
        <w:t xml:space="preserve"> </w:t>
      </w:r>
      <w:r w:rsidRPr="00645A0C" w:rsidR="00184AB4">
        <w:rPr>
          <w:rFonts w:ascii="Times New Roman" w:hAnsi="Times New Roman" w:cs="Times New Roman"/>
          <w:sz w:val="24"/>
          <w:szCs w:val="24"/>
        </w:rPr>
        <w:t>(0.05916/2)log 0.2/0.1</w:t>
      </w:r>
    </w:p>
    <w:p w:rsidR="001D1A42" w:rsidRPr="00645A0C" w:rsidP="00645A0C">
      <w:pPr>
        <w:spacing w:line="480" w:lineRule="auto"/>
        <w:ind w:right="720" w:firstLine="720"/>
        <w:rPr>
          <w:rFonts w:ascii="Times New Roman" w:hAnsi="Times New Roman" w:cs="Times New Roman"/>
          <w:sz w:val="24"/>
          <w:szCs w:val="24"/>
        </w:rPr>
      </w:pPr>
      <w:r w:rsidRPr="00645A0C">
        <w:rPr>
          <w:rFonts w:ascii="Times New Roman" w:hAnsi="Times New Roman" w:cs="Times New Roman"/>
          <w:sz w:val="24"/>
          <w:szCs w:val="24"/>
        </w:rPr>
        <w:t xml:space="preserve"> </w:t>
      </w:r>
      <w:r w:rsidRPr="00645A0C" w:rsidR="00E5219E">
        <w:rPr>
          <w:rFonts w:ascii="Times New Roman" w:hAnsi="Times New Roman" w:cs="Times New Roman"/>
          <w:sz w:val="24"/>
          <w:szCs w:val="24"/>
        </w:rPr>
        <w:t xml:space="preserve">      = -0.63-0.02958log 2</w:t>
      </w:r>
    </w:p>
    <w:p w:rsidR="00467EB8" w:rsidRPr="00645A0C" w:rsidP="00645A0C">
      <w:pPr>
        <w:spacing w:line="480" w:lineRule="auto"/>
        <w:ind w:right="720" w:firstLine="720"/>
        <w:rPr>
          <w:rFonts w:ascii="Times New Roman" w:hAnsi="Times New Roman" w:cs="Times New Roman"/>
          <w:sz w:val="24"/>
          <w:szCs w:val="24"/>
        </w:rPr>
      </w:pPr>
      <w:r w:rsidRPr="00645A0C">
        <w:rPr>
          <w:rFonts w:ascii="Times New Roman" w:hAnsi="Times New Roman" w:cs="Times New Roman"/>
          <w:sz w:val="24"/>
          <w:szCs w:val="24"/>
        </w:rPr>
        <w:t xml:space="preserve">       = -0.63-0.02958*0.3010</w:t>
      </w:r>
    </w:p>
    <w:p w:rsidR="008F0862" w:rsidRPr="00645A0C" w:rsidP="00645A0C">
      <w:pPr>
        <w:spacing w:line="480" w:lineRule="auto"/>
        <w:ind w:right="720" w:firstLine="720"/>
        <w:rPr>
          <w:rFonts w:ascii="Times New Roman" w:hAnsi="Times New Roman" w:cs="Times New Roman"/>
          <w:sz w:val="24"/>
          <w:szCs w:val="24"/>
        </w:rPr>
      </w:pPr>
      <w:r w:rsidRPr="00645A0C">
        <w:rPr>
          <w:rFonts w:ascii="Times New Roman" w:hAnsi="Times New Roman" w:cs="Times New Roman"/>
          <w:sz w:val="24"/>
          <w:szCs w:val="24"/>
        </w:rPr>
        <w:t xml:space="preserve">      =-0.63-0.008903=</w:t>
      </w:r>
      <w:r w:rsidRPr="00645A0C" w:rsidR="006F7A4D">
        <w:rPr>
          <w:rFonts w:ascii="Times New Roman" w:hAnsi="Times New Roman" w:cs="Times New Roman"/>
          <w:sz w:val="24"/>
          <w:szCs w:val="24"/>
        </w:rPr>
        <w:t xml:space="preserve"> </w:t>
      </w:r>
      <w:r w:rsidRPr="00645A0C">
        <w:rPr>
          <w:rFonts w:ascii="Times New Roman" w:hAnsi="Times New Roman" w:cs="Times New Roman"/>
          <w:sz w:val="24"/>
          <w:szCs w:val="24"/>
        </w:rPr>
        <w:t>-0</w:t>
      </w:r>
      <w:r w:rsidRPr="00645A0C" w:rsidR="00C74073">
        <w:rPr>
          <w:rFonts w:ascii="Times New Roman" w:hAnsi="Times New Roman" w:cs="Times New Roman"/>
          <w:sz w:val="24"/>
          <w:szCs w:val="24"/>
        </w:rPr>
        <w:t>.</w:t>
      </w:r>
      <w:r w:rsidRPr="00645A0C">
        <w:rPr>
          <w:rFonts w:ascii="Times New Roman" w:hAnsi="Times New Roman" w:cs="Times New Roman"/>
          <w:sz w:val="24"/>
          <w:szCs w:val="24"/>
        </w:rPr>
        <w:t>6389v</w:t>
      </w:r>
    </w:p>
    <w:p w:rsidR="000F23F1" w:rsidRPr="00645A0C" w:rsidP="00645A0C">
      <w:pPr>
        <w:spacing w:line="480" w:lineRule="auto"/>
        <w:ind w:right="720" w:firstLine="720"/>
        <w:rPr>
          <w:rFonts w:ascii="Times New Roman" w:hAnsi="Times New Roman" w:cs="Times New Roman"/>
          <w:sz w:val="24"/>
          <w:szCs w:val="24"/>
        </w:rPr>
      </w:pPr>
      <w:r w:rsidRPr="00645A0C">
        <w:rPr>
          <w:rFonts w:ascii="Times New Roman" w:hAnsi="Times New Roman" w:cs="Times New Roman"/>
          <w:sz w:val="24"/>
          <w:szCs w:val="24"/>
        </w:rPr>
        <w:t>E</w:t>
      </w:r>
      <w:r w:rsidRPr="00645A0C">
        <w:rPr>
          <w:rFonts w:ascii="Times New Roman" w:hAnsi="Times New Roman" w:cs="Times New Roman"/>
          <w:sz w:val="24"/>
          <w:szCs w:val="24"/>
          <w:vertAlign w:val="subscript"/>
        </w:rPr>
        <w:t>cell</w:t>
      </w:r>
      <w:r w:rsidRPr="00645A0C">
        <w:rPr>
          <w:rFonts w:ascii="Times New Roman" w:hAnsi="Times New Roman" w:cs="Times New Roman"/>
          <w:sz w:val="24"/>
          <w:szCs w:val="24"/>
        </w:rPr>
        <w:t xml:space="preserve"> = </w:t>
      </w:r>
      <w:r w:rsidRPr="00645A0C">
        <w:rPr>
          <w:rFonts w:ascii="Times New Roman" w:hAnsi="Times New Roman" w:cs="Times New Roman"/>
          <w:sz w:val="24"/>
          <w:szCs w:val="24"/>
        </w:rPr>
        <w:t>E</w:t>
      </w:r>
      <w:r w:rsidRPr="00645A0C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645A0C">
        <w:rPr>
          <w:rFonts w:ascii="Times New Roman" w:hAnsi="Times New Roman" w:cs="Times New Roman"/>
          <w:sz w:val="24"/>
          <w:szCs w:val="24"/>
          <w:vertAlign w:val="subscript"/>
        </w:rPr>
        <w:t>cell</w:t>
      </w:r>
      <w:r w:rsidRPr="00645A0C">
        <w:rPr>
          <w:rFonts w:ascii="Times New Roman" w:hAnsi="Times New Roman" w:cs="Times New Roman"/>
          <w:sz w:val="24"/>
          <w:szCs w:val="24"/>
        </w:rPr>
        <w:t xml:space="preserve"> – (0.05916/2</w:t>
      </w:r>
      <w:r w:rsidRPr="00645A0C">
        <w:rPr>
          <w:rFonts w:ascii="Times New Roman" w:hAnsi="Times New Roman" w:cs="Times New Roman"/>
          <w:sz w:val="24"/>
          <w:szCs w:val="24"/>
        </w:rPr>
        <w:t>)log</w:t>
      </w:r>
      <w:r w:rsidRPr="00645A0C">
        <w:rPr>
          <w:rFonts w:ascii="Times New Roman" w:hAnsi="Times New Roman" w:cs="Times New Roman"/>
          <w:sz w:val="24"/>
          <w:szCs w:val="24"/>
        </w:rPr>
        <w:t xml:space="preserve"> ([Pb</w:t>
      </w:r>
      <w:r w:rsidRPr="00645A0C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645A0C">
        <w:rPr>
          <w:rFonts w:ascii="Times New Roman" w:hAnsi="Times New Roman" w:cs="Times New Roman"/>
          <w:sz w:val="24"/>
          <w:szCs w:val="24"/>
        </w:rPr>
        <w:t>]/[Cu</w:t>
      </w:r>
      <w:r w:rsidRPr="00645A0C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645A0C">
        <w:rPr>
          <w:rFonts w:ascii="Times New Roman" w:hAnsi="Times New Roman" w:cs="Times New Roman"/>
          <w:sz w:val="24"/>
          <w:szCs w:val="24"/>
        </w:rPr>
        <w:t>])</w:t>
      </w:r>
    </w:p>
    <w:p w:rsidR="000F23F1" w:rsidRPr="00645A0C" w:rsidP="00645A0C">
      <w:pPr>
        <w:spacing w:line="480" w:lineRule="auto"/>
        <w:ind w:right="720" w:firstLine="720"/>
        <w:rPr>
          <w:rFonts w:ascii="Times New Roman" w:hAnsi="Times New Roman" w:cs="Times New Roman"/>
          <w:sz w:val="24"/>
          <w:szCs w:val="24"/>
        </w:rPr>
      </w:pPr>
      <w:r w:rsidRPr="00645A0C">
        <w:rPr>
          <w:rFonts w:ascii="Times New Roman" w:hAnsi="Times New Roman" w:cs="Times New Roman"/>
          <w:sz w:val="24"/>
          <w:szCs w:val="24"/>
        </w:rPr>
        <w:t xml:space="preserve">       = </w:t>
      </w:r>
      <w:r w:rsidRPr="00645A0C" w:rsidR="00185571">
        <w:rPr>
          <w:rFonts w:ascii="Times New Roman" w:hAnsi="Times New Roman" w:cs="Times New Roman"/>
          <w:sz w:val="24"/>
          <w:szCs w:val="24"/>
        </w:rPr>
        <w:t>(-0.36</w:t>
      </w:r>
      <w:r w:rsidRPr="00645A0C">
        <w:rPr>
          <w:rFonts w:ascii="Times New Roman" w:hAnsi="Times New Roman" w:cs="Times New Roman"/>
          <w:sz w:val="24"/>
          <w:szCs w:val="24"/>
        </w:rPr>
        <w:t>—0.13</w:t>
      </w:r>
      <w:r w:rsidRPr="00645A0C">
        <w:rPr>
          <w:rFonts w:ascii="Times New Roman" w:hAnsi="Times New Roman" w:cs="Times New Roman"/>
          <w:sz w:val="24"/>
          <w:szCs w:val="24"/>
        </w:rPr>
        <w:t>)-</w:t>
      </w:r>
      <w:r w:rsidRPr="00645A0C">
        <w:rPr>
          <w:rFonts w:ascii="Times New Roman" w:hAnsi="Times New Roman" w:cs="Times New Roman"/>
          <w:sz w:val="24"/>
          <w:szCs w:val="24"/>
        </w:rPr>
        <w:t xml:space="preserve"> (0.05916/2)log 0.2/0.1</w:t>
      </w:r>
    </w:p>
    <w:p w:rsidR="000F23F1" w:rsidRPr="00645A0C" w:rsidP="00645A0C">
      <w:pPr>
        <w:spacing w:line="480" w:lineRule="auto"/>
        <w:ind w:right="720" w:firstLine="720"/>
        <w:rPr>
          <w:rFonts w:ascii="Times New Roman" w:hAnsi="Times New Roman" w:cs="Times New Roman"/>
          <w:sz w:val="24"/>
          <w:szCs w:val="24"/>
        </w:rPr>
      </w:pPr>
      <w:r w:rsidRPr="00645A0C">
        <w:rPr>
          <w:rFonts w:ascii="Times New Roman" w:hAnsi="Times New Roman" w:cs="Times New Roman"/>
          <w:sz w:val="24"/>
          <w:szCs w:val="24"/>
        </w:rPr>
        <w:t xml:space="preserve"> </w:t>
      </w:r>
      <w:r w:rsidRPr="00645A0C" w:rsidR="00C74073">
        <w:rPr>
          <w:rFonts w:ascii="Times New Roman" w:hAnsi="Times New Roman" w:cs="Times New Roman"/>
          <w:sz w:val="24"/>
          <w:szCs w:val="24"/>
        </w:rPr>
        <w:t xml:space="preserve">      = -0.21</w:t>
      </w:r>
      <w:r w:rsidRPr="00645A0C">
        <w:rPr>
          <w:rFonts w:ascii="Times New Roman" w:hAnsi="Times New Roman" w:cs="Times New Roman"/>
          <w:sz w:val="24"/>
          <w:szCs w:val="24"/>
        </w:rPr>
        <w:t>-0.02958log 2</w:t>
      </w:r>
    </w:p>
    <w:p w:rsidR="000F23F1" w:rsidRPr="00645A0C" w:rsidP="00645A0C">
      <w:pPr>
        <w:spacing w:line="480" w:lineRule="auto"/>
        <w:ind w:right="720" w:firstLine="720"/>
        <w:rPr>
          <w:rFonts w:ascii="Times New Roman" w:hAnsi="Times New Roman" w:cs="Times New Roman"/>
          <w:sz w:val="24"/>
          <w:szCs w:val="24"/>
        </w:rPr>
      </w:pPr>
      <w:r w:rsidRPr="00645A0C">
        <w:rPr>
          <w:rFonts w:ascii="Times New Roman" w:hAnsi="Times New Roman" w:cs="Times New Roman"/>
          <w:sz w:val="24"/>
          <w:szCs w:val="24"/>
        </w:rPr>
        <w:t xml:space="preserve">       = -0.21</w:t>
      </w:r>
      <w:r w:rsidRPr="00645A0C">
        <w:rPr>
          <w:rFonts w:ascii="Times New Roman" w:hAnsi="Times New Roman" w:cs="Times New Roman"/>
          <w:sz w:val="24"/>
          <w:szCs w:val="24"/>
        </w:rPr>
        <w:t>-0.02958*0.3010</w:t>
      </w:r>
    </w:p>
    <w:p w:rsidR="000F23F1" w:rsidRPr="00645A0C" w:rsidP="00645A0C">
      <w:pPr>
        <w:spacing w:line="480" w:lineRule="auto"/>
        <w:ind w:right="720" w:firstLine="720"/>
        <w:rPr>
          <w:rFonts w:ascii="Times New Roman" w:hAnsi="Times New Roman" w:cs="Times New Roman"/>
          <w:sz w:val="24"/>
          <w:szCs w:val="24"/>
        </w:rPr>
      </w:pPr>
      <w:r w:rsidRPr="00645A0C">
        <w:rPr>
          <w:rFonts w:ascii="Times New Roman" w:hAnsi="Times New Roman" w:cs="Times New Roman"/>
          <w:sz w:val="24"/>
          <w:szCs w:val="24"/>
        </w:rPr>
        <w:t xml:space="preserve">      =-0.21-0.008903=</w:t>
      </w:r>
      <w:r w:rsidRPr="00645A0C" w:rsidR="006F7A4D">
        <w:rPr>
          <w:rFonts w:ascii="Times New Roman" w:hAnsi="Times New Roman" w:cs="Times New Roman"/>
          <w:sz w:val="24"/>
          <w:szCs w:val="24"/>
        </w:rPr>
        <w:t xml:space="preserve"> </w:t>
      </w:r>
      <w:r w:rsidRPr="00645A0C">
        <w:rPr>
          <w:rFonts w:ascii="Times New Roman" w:hAnsi="Times New Roman" w:cs="Times New Roman"/>
          <w:sz w:val="24"/>
          <w:szCs w:val="24"/>
        </w:rPr>
        <w:t>-0.21</w:t>
      </w:r>
      <w:r w:rsidRPr="00645A0C">
        <w:rPr>
          <w:rFonts w:ascii="Times New Roman" w:hAnsi="Times New Roman" w:cs="Times New Roman"/>
          <w:sz w:val="24"/>
          <w:szCs w:val="24"/>
        </w:rPr>
        <w:t>89v</w:t>
      </w:r>
    </w:p>
    <w:p w:rsidR="000F23F1" w:rsidRPr="00645A0C" w:rsidP="00645A0C">
      <w:pPr>
        <w:spacing w:line="480" w:lineRule="auto"/>
        <w:ind w:right="720" w:firstLine="720"/>
        <w:rPr>
          <w:rFonts w:ascii="Times New Roman" w:hAnsi="Times New Roman" w:cs="Times New Roman"/>
          <w:sz w:val="24"/>
          <w:szCs w:val="24"/>
        </w:rPr>
      </w:pPr>
      <w:r w:rsidRPr="00645A0C">
        <w:rPr>
          <w:rFonts w:ascii="Times New Roman" w:hAnsi="Times New Roman" w:cs="Times New Roman"/>
          <w:sz w:val="24"/>
          <w:szCs w:val="24"/>
        </w:rPr>
        <w:t>E</w:t>
      </w:r>
      <w:r w:rsidRPr="00645A0C">
        <w:rPr>
          <w:rFonts w:ascii="Times New Roman" w:hAnsi="Times New Roman" w:cs="Times New Roman"/>
          <w:sz w:val="24"/>
          <w:szCs w:val="24"/>
          <w:vertAlign w:val="subscript"/>
        </w:rPr>
        <w:t>cell</w:t>
      </w:r>
      <w:r w:rsidRPr="00645A0C">
        <w:rPr>
          <w:rFonts w:ascii="Times New Roman" w:hAnsi="Times New Roman" w:cs="Times New Roman"/>
          <w:sz w:val="24"/>
          <w:szCs w:val="24"/>
        </w:rPr>
        <w:t xml:space="preserve"> = </w:t>
      </w:r>
      <w:r w:rsidRPr="00645A0C">
        <w:rPr>
          <w:rFonts w:ascii="Times New Roman" w:hAnsi="Times New Roman" w:cs="Times New Roman"/>
          <w:sz w:val="24"/>
          <w:szCs w:val="24"/>
        </w:rPr>
        <w:t>E</w:t>
      </w:r>
      <w:r w:rsidRPr="00645A0C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645A0C">
        <w:rPr>
          <w:rFonts w:ascii="Times New Roman" w:hAnsi="Times New Roman" w:cs="Times New Roman"/>
          <w:sz w:val="24"/>
          <w:szCs w:val="24"/>
          <w:vertAlign w:val="subscript"/>
        </w:rPr>
        <w:t>cell</w:t>
      </w:r>
      <w:r w:rsidRPr="00645A0C">
        <w:rPr>
          <w:rFonts w:ascii="Times New Roman" w:hAnsi="Times New Roman" w:cs="Times New Roman"/>
          <w:sz w:val="24"/>
          <w:szCs w:val="24"/>
        </w:rPr>
        <w:t xml:space="preserve"> – (</w:t>
      </w:r>
      <w:r w:rsidRPr="00645A0C" w:rsidR="00410305">
        <w:rPr>
          <w:rFonts w:ascii="Times New Roman" w:hAnsi="Times New Roman" w:cs="Times New Roman"/>
          <w:sz w:val="24"/>
          <w:szCs w:val="24"/>
        </w:rPr>
        <w:t>0.05916/2</w:t>
      </w:r>
      <w:r w:rsidRPr="00645A0C" w:rsidR="00410305">
        <w:rPr>
          <w:rFonts w:ascii="Times New Roman" w:hAnsi="Times New Roman" w:cs="Times New Roman"/>
          <w:sz w:val="24"/>
          <w:szCs w:val="24"/>
        </w:rPr>
        <w:t>)log</w:t>
      </w:r>
      <w:r w:rsidRPr="00645A0C" w:rsidR="00410305">
        <w:rPr>
          <w:rFonts w:ascii="Times New Roman" w:hAnsi="Times New Roman" w:cs="Times New Roman"/>
          <w:sz w:val="24"/>
          <w:szCs w:val="24"/>
        </w:rPr>
        <w:t xml:space="preserve"> ([Zn</w:t>
      </w:r>
      <w:r w:rsidRPr="00645A0C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645A0C">
        <w:rPr>
          <w:rFonts w:ascii="Times New Roman" w:hAnsi="Times New Roman" w:cs="Times New Roman"/>
          <w:sz w:val="24"/>
          <w:szCs w:val="24"/>
        </w:rPr>
        <w:t>]/[</w:t>
      </w:r>
      <w:r w:rsidRPr="00645A0C" w:rsidR="00410305">
        <w:rPr>
          <w:rFonts w:ascii="Times New Roman" w:hAnsi="Times New Roman" w:cs="Times New Roman"/>
          <w:sz w:val="24"/>
          <w:szCs w:val="24"/>
        </w:rPr>
        <w:t>Cu</w:t>
      </w:r>
      <w:r w:rsidRPr="00645A0C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645A0C">
        <w:rPr>
          <w:rFonts w:ascii="Times New Roman" w:hAnsi="Times New Roman" w:cs="Times New Roman"/>
          <w:sz w:val="24"/>
          <w:szCs w:val="24"/>
        </w:rPr>
        <w:t>])</w:t>
      </w:r>
    </w:p>
    <w:p w:rsidR="000F23F1" w:rsidRPr="00645A0C" w:rsidP="00645A0C">
      <w:pPr>
        <w:spacing w:line="480" w:lineRule="auto"/>
        <w:ind w:right="720" w:firstLine="720"/>
        <w:rPr>
          <w:rFonts w:ascii="Times New Roman" w:hAnsi="Times New Roman" w:cs="Times New Roman"/>
          <w:sz w:val="24"/>
          <w:szCs w:val="24"/>
        </w:rPr>
      </w:pPr>
      <w:r w:rsidRPr="00645A0C">
        <w:rPr>
          <w:rFonts w:ascii="Times New Roman" w:hAnsi="Times New Roman" w:cs="Times New Roman"/>
          <w:sz w:val="24"/>
          <w:szCs w:val="24"/>
        </w:rPr>
        <w:t xml:space="preserve">       = (-0.76—0.</w:t>
      </w:r>
      <w:r w:rsidRPr="00645A0C" w:rsidR="00410305">
        <w:rPr>
          <w:rFonts w:ascii="Times New Roman" w:hAnsi="Times New Roman" w:cs="Times New Roman"/>
          <w:sz w:val="24"/>
          <w:szCs w:val="24"/>
        </w:rPr>
        <w:t>34</w:t>
      </w:r>
      <w:r w:rsidRPr="00645A0C">
        <w:rPr>
          <w:rFonts w:ascii="Times New Roman" w:hAnsi="Times New Roman" w:cs="Times New Roman"/>
          <w:sz w:val="24"/>
          <w:szCs w:val="24"/>
        </w:rPr>
        <w:t>)-</w:t>
      </w:r>
      <w:r w:rsidRPr="00645A0C">
        <w:rPr>
          <w:rFonts w:ascii="Times New Roman" w:hAnsi="Times New Roman" w:cs="Times New Roman"/>
          <w:sz w:val="24"/>
          <w:szCs w:val="24"/>
        </w:rPr>
        <w:t xml:space="preserve"> (0.05916/2</w:t>
      </w:r>
      <w:r w:rsidRPr="00645A0C" w:rsidR="00410305">
        <w:rPr>
          <w:rFonts w:ascii="Times New Roman" w:hAnsi="Times New Roman" w:cs="Times New Roman"/>
          <w:sz w:val="24"/>
          <w:szCs w:val="24"/>
        </w:rPr>
        <w:t>)log 0.1</w:t>
      </w:r>
      <w:r w:rsidRPr="00645A0C">
        <w:rPr>
          <w:rFonts w:ascii="Times New Roman" w:hAnsi="Times New Roman" w:cs="Times New Roman"/>
          <w:sz w:val="24"/>
          <w:szCs w:val="24"/>
        </w:rPr>
        <w:t>/0.1</w:t>
      </w:r>
    </w:p>
    <w:p w:rsidR="000F23F1" w:rsidRPr="00645A0C" w:rsidP="00645A0C">
      <w:pPr>
        <w:spacing w:line="480" w:lineRule="auto"/>
        <w:ind w:right="720" w:firstLine="720"/>
        <w:rPr>
          <w:rFonts w:ascii="Times New Roman" w:hAnsi="Times New Roman" w:cs="Times New Roman"/>
          <w:sz w:val="24"/>
          <w:szCs w:val="24"/>
        </w:rPr>
      </w:pPr>
      <w:r w:rsidRPr="00645A0C">
        <w:rPr>
          <w:rFonts w:ascii="Times New Roman" w:hAnsi="Times New Roman" w:cs="Times New Roman"/>
          <w:sz w:val="24"/>
          <w:szCs w:val="24"/>
        </w:rPr>
        <w:t xml:space="preserve"> </w:t>
      </w:r>
      <w:r w:rsidRPr="00645A0C" w:rsidR="003626EF">
        <w:rPr>
          <w:rFonts w:ascii="Times New Roman" w:hAnsi="Times New Roman" w:cs="Times New Roman"/>
          <w:sz w:val="24"/>
          <w:szCs w:val="24"/>
        </w:rPr>
        <w:t xml:space="preserve">      = -0.42</w:t>
      </w:r>
      <w:r w:rsidRPr="00645A0C" w:rsidR="00410305">
        <w:rPr>
          <w:rFonts w:ascii="Times New Roman" w:hAnsi="Times New Roman" w:cs="Times New Roman"/>
          <w:sz w:val="24"/>
          <w:szCs w:val="24"/>
        </w:rPr>
        <w:t>-0.02958log 1</w:t>
      </w:r>
    </w:p>
    <w:p w:rsidR="000F23F1" w:rsidRPr="00645A0C" w:rsidP="00645A0C">
      <w:pPr>
        <w:spacing w:line="480" w:lineRule="auto"/>
        <w:ind w:right="720" w:firstLine="720"/>
        <w:rPr>
          <w:rFonts w:ascii="Times New Roman" w:hAnsi="Times New Roman" w:cs="Times New Roman"/>
          <w:sz w:val="24"/>
          <w:szCs w:val="24"/>
        </w:rPr>
      </w:pPr>
      <w:r w:rsidRPr="00645A0C">
        <w:rPr>
          <w:rFonts w:ascii="Times New Roman" w:hAnsi="Times New Roman" w:cs="Times New Roman"/>
          <w:sz w:val="24"/>
          <w:szCs w:val="24"/>
        </w:rPr>
        <w:t xml:space="preserve">       = -0.42-0.02958*0</w:t>
      </w:r>
    </w:p>
    <w:p w:rsidR="000F23F1" w:rsidRPr="00645A0C" w:rsidP="00645A0C">
      <w:pPr>
        <w:spacing w:line="480" w:lineRule="auto"/>
        <w:ind w:right="720" w:firstLine="720"/>
        <w:rPr>
          <w:rFonts w:ascii="Times New Roman" w:hAnsi="Times New Roman" w:cs="Times New Roman"/>
          <w:sz w:val="24"/>
          <w:szCs w:val="24"/>
        </w:rPr>
      </w:pPr>
      <w:r w:rsidRPr="00645A0C">
        <w:rPr>
          <w:rFonts w:ascii="Times New Roman" w:hAnsi="Times New Roman" w:cs="Times New Roman"/>
          <w:sz w:val="24"/>
          <w:szCs w:val="24"/>
        </w:rPr>
        <w:t xml:space="preserve">      =-0.42-0=</w:t>
      </w:r>
      <w:r w:rsidRPr="00645A0C" w:rsidR="006F7A4D">
        <w:rPr>
          <w:rFonts w:ascii="Times New Roman" w:hAnsi="Times New Roman" w:cs="Times New Roman"/>
          <w:sz w:val="24"/>
          <w:szCs w:val="24"/>
        </w:rPr>
        <w:t xml:space="preserve"> </w:t>
      </w:r>
      <w:r w:rsidRPr="00645A0C">
        <w:rPr>
          <w:rFonts w:ascii="Times New Roman" w:hAnsi="Times New Roman" w:cs="Times New Roman"/>
          <w:sz w:val="24"/>
          <w:szCs w:val="24"/>
        </w:rPr>
        <w:t>-0.42</w:t>
      </w:r>
      <w:r w:rsidRPr="00645A0C">
        <w:rPr>
          <w:rFonts w:ascii="Times New Roman" w:hAnsi="Times New Roman" w:cs="Times New Roman"/>
          <w:sz w:val="24"/>
          <w:szCs w:val="24"/>
        </w:rPr>
        <w:t>v</w:t>
      </w:r>
    </w:p>
    <w:p w:rsidR="00306735" w:rsidRPr="00645A0C" w:rsidP="00645A0C">
      <w:pPr>
        <w:spacing w:line="480" w:lineRule="auto"/>
        <w:ind w:righ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A0C">
        <w:rPr>
          <w:rFonts w:ascii="Times New Roman" w:hAnsi="Times New Roman" w:cs="Times New Roman"/>
          <w:b/>
          <w:sz w:val="24"/>
          <w:szCs w:val="24"/>
        </w:rPr>
        <w:t>Discussion</w:t>
      </w:r>
    </w:p>
    <w:p w:rsidR="00E178C8" w:rsidRPr="00645A0C" w:rsidP="00645A0C">
      <w:pPr>
        <w:spacing w:line="480" w:lineRule="auto"/>
        <w:ind w:right="720" w:firstLine="720"/>
        <w:rPr>
          <w:rFonts w:ascii="Times New Roman" w:hAnsi="Times New Roman" w:cs="Times New Roman"/>
          <w:sz w:val="24"/>
          <w:szCs w:val="24"/>
        </w:rPr>
      </w:pPr>
      <w:r w:rsidRPr="00645A0C">
        <w:rPr>
          <w:rFonts w:ascii="Times New Roman" w:hAnsi="Times New Roman" w:cs="Times New Roman"/>
          <w:sz w:val="24"/>
          <w:szCs w:val="24"/>
        </w:rPr>
        <w:t xml:space="preserve">In all voltaic cells, oxidation takes place in the anode where there are most positive charges, while reduction occurs in the cathode where there is a high concentration of electrons </w:t>
      </w:r>
      <w:r w:rsidRPr="00645A0C" w:rsidR="00254F5B">
        <w:rPr>
          <w:rFonts w:ascii="Times New Roman" w:hAnsi="Times New Roman" w:cs="Times New Roman"/>
          <w:sz w:val="24"/>
          <w:szCs w:val="24"/>
        </w:rPr>
        <w:t>(negative</w:t>
      </w:r>
      <w:r w:rsidRPr="00645A0C">
        <w:rPr>
          <w:rFonts w:ascii="Times New Roman" w:hAnsi="Times New Roman" w:cs="Times New Roman"/>
          <w:sz w:val="24"/>
          <w:szCs w:val="24"/>
        </w:rPr>
        <w:t xml:space="preserve"> charges)</w:t>
      </w:r>
    </w:p>
    <w:p w:rsidR="00527AC9" w:rsidRPr="00645A0C" w:rsidP="00645A0C">
      <w:pPr>
        <w:spacing w:line="480" w:lineRule="auto"/>
        <w:ind w:right="720" w:firstLine="720"/>
        <w:rPr>
          <w:rFonts w:ascii="Times New Roman" w:hAnsi="Times New Roman" w:cs="Times New Roman"/>
          <w:sz w:val="24"/>
          <w:szCs w:val="24"/>
        </w:rPr>
      </w:pPr>
      <w:r w:rsidRPr="00645A0C">
        <w:rPr>
          <w:rFonts w:ascii="Times New Roman" w:hAnsi="Times New Roman" w:cs="Times New Roman"/>
          <w:sz w:val="24"/>
          <w:szCs w:val="24"/>
        </w:rPr>
        <w:t xml:space="preserve">I this experiment Zn, Cu, and </w:t>
      </w:r>
      <w:r w:rsidRPr="00645A0C" w:rsidR="000345BD">
        <w:rPr>
          <w:rFonts w:ascii="Times New Roman" w:hAnsi="Times New Roman" w:cs="Times New Roman"/>
          <w:sz w:val="24"/>
          <w:szCs w:val="24"/>
        </w:rPr>
        <w:t>Cu are in the cathode in cells 1</w:t>
      </w:r>
      <w:r w:rsidRPr="00645A0C" w:rsidR="000345BD">
        <w:rPr>
          <w:rFonts w:ascii="Times New Roman" w:hAnsi="Times New Roman" w:cs="Times New Roman"/>
          <w:sz w:val="24"/>
          <w:szCs w:val="24"/>
        </w:rPr>
        <w:t>,2,3</w:t>
      </w:r>
      <w:r w:rsidRPr="00645A0C" w:rsidR="000345BD">
        <w:rPr>
          <w:rFonts w:ascii="Times New Roman" w:hAnsi="Times New Roman" w:cs="Times New Roman"/>
          <w:sz w:val="24"/>
          <w:szCs w:val="24"/>
        </w:rPr>
        <w:t xml:space="preserve">, respectively. Thus these are reduced to their respective metals. </w:t>
      </w:r>
      <w:r w:rsidRPr="00645A0C" w:rsidR="005B2376">
        <w:rPr>
          <w:rFonts w:ascii="Times New Roman" w:hAnsi="Times New Roman" w:cs="Times New Roman"/>
          <w:sz w:val="24"/>
          <w:szCs w:val="24"/>
        </w:rPr>
        <w:t>Pb</w:t>
      </w:r>
      <w:r w:rsidRPr="00645A0C" w:rsidR="005B2376">
        <w:rPr>
          <w:rFonts w:ascii="Times New Roman" w:hAnsi="Times New Roman" w:cs="Times New Roman"/>
          <w:sz w:val="24"/>
          <w:szCs w:val="24"/>
        </w:rPr>
        <w:t xml:space="preserve">, </w:t>
      </w:r>
      <w:r w:rsidRPr="00645A0C" w:rsidR="005B2376">
        <w:rPr>
          <w:rFonts w:ascii="Times New Roman" w:hAnsi="Times New Roman" w:cs="Times New Roman"/>
          <w:sz w:val="24"/>
          <w:szCs w:val="24"/>
        </w:rPr>
        <w:t>Pb</w:t>
      </w:r>
      <w:r w:rsidRPr="00645A0C" w:rsidR="005B2376">
        <w:rPr>
          <w:rFonts w:ascii="Times New Roman" w:hAnsi="Times New Roman" w:cs="Times New Roman"/>
          <w:sz w:val="24"/>
          <w:szCs w:val="24"/>
        </w:rPr>
        <w:t xml:space="preserve"> and Zn are in the anodes of the cell 1, 2, </w:t>
      </w:r>
      <w:r w:rsidRPr="00645A0C" w:rsidR="005B2376">
        <w:rPr>
          <w:rFonts w:ascii="Times New Roman" w:hAnsi="Times New Roman" w:cs="Times New Roman"/>
          <w:sz w:val="24"/>
          <w:szCs w:val="24"/>
        </w:rPr>
        <w:t>3</w:t>
      </w:r>
      <w:r w:rsidRPr="00645A0C" w:rsidR="005B2376">
        <w:rPr>
          <w:rFonts w:ascii="Times New Roman" w:hAnsi="Times New Roman" w:cs="Times New Roman"/>
          <w:sz w:val="24"/>
          <w:szCs w:val="24"/>
        </w:rPr>
        <w:t xml:space="preserve"> respectively thus they are oxidized to their respective ions.</w:t>
      </w:r>
    </w:p>
    <w:p w:rsidR="005B2376" w:rsidRPr="00645A0C" w:rsidP="00645A0C">
      <w:pPr>
        <w:spacing w:line="480" w:lineRule="auto"/>
        <w:ind w:right="720" w:firstLine="720"/>
        <w:rPr>
          <w:rFonts w:ascii="Times New Roman" w:hAnsi="Times New Roman" w:cs="Times New Roman"/>
          <w:sz w:val="24"/>
          <w:szCs w:val="24"/>
        </w:rPr>
      </w:pPr>
      <w:r w:rsidRPr="00645A0C">
        <w:rPr>
          <w:rFonts w:ascii="Times New Roman" w:hAnsi="Times New Roman" w:cs="Times New Roman"/>
          <w:sz w:val="24"/>
          <w:szCs w:val="24"/>
        </w:rPr>
        <w:t>The half equations of the reaction in cell 1 are as below</w:t>
      </w:r>
    </w:p>
    <w:p w:rsidR="00254F5B" w:rsidRPr="00645A0C" w:rsidP="00645A0C">
      <w:pPr>
        <w:spacing w:line="480" w:lineRule="auto"/>
        <w:ind w:right="720" w:firstLine="720"/>
        <w:rPr>
          <w:rFonts w:ascii="Times New Roman" w:hAnsi="Times New Roman" w:cs="Times New Roman"/>
          <w:sz w:val="24"/>
          <w:szCs w:val="24"/>
        </w:rPr>
      </w:pPr>
      <w:r w:rsidRPr="00645A0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89535</wp:posOffset>
                </wp:positionV>
                <wp:extent cx="390525" cy="9525"/>
                <wp:effectExtent l="0" t="76200" r="9525" b="10477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39052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" o:spid="_x0000_s1029" type="#_x0000_t32" style="width:30.75pt;height:0.75pt;margin-top:7.05pt;margin-left:116.25pt;flip:y;mso-wrap-distance-bottom:0;mso-wrap-distance-left:9pt;mso-wrap-distance-right:9pt;mso-wrap-distance-top:0;mso-wrap-style:square;position:absolute;visibility:visible;z-index:251667456" strokecolor="black">
                <v:stroke endarrow="open"/>
              </v:shape>
            </w:pict>
          </mc:Fallback>
        </mc:AlternateContent>
      </w:r>
      <w:r w:rsidRPr="00645A0C">
        <w:rPr>
          <w:rFonts w:ascii="Times New Roman" w:hAnsi="Times New Roman" w:cs="Times New Roman"/>
          <w:sz w:val="24"/>
          <w:szCs w:val="24"/>
        </w:rPr>
        <w:t>Zn</w:t>
      </w:r>
      <w:r w:rsidRPr="00645A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45A0C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645A0C">
        <w:rPr>
          <w:rFonts w:ascii="Times New Roman" w:hAnsi="Times New Roman" w:cs="Times New Roman"/>
          <w:sz w:val="24"/>
          <w:szCs w:val="24"/>
          <w:vertAlign w:val="subscript"/>
        </w:rPr>
        <w:t>(</w:t>
      </w:r>
      <w:r w:rsidRPr="00645A0C">
        <w:rPr>
          <w:rFonts w:ascii="Times New Roman" w:hAnsi="Times New Roman" w:cs="Times New Roman"/>
          <w:sz w:val="24"/>
          <w:szCs w:val="24"/>
          <w:vertAlign w:val="subscript"/>
        </w:rPr>
        <w:t>aq)</w:t>
      </w:r>
      <w:r w:rsidRPr="00645A0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45A0C">
        <w:rPr>
          <w:rFonts w:ascii="Times New Roman" w:hAnsi="Times New Roman" w:cs="Times New Roman"/>
          <w:sz w:val="24"/>
          <w:szCs w:val="24"/>
        </w:rPr>
        <w:t>+ 2e-              Zn</w:t>
      </w:r>
      <w:r w:rsidRPr="00645A0C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Pr="00645A0C">
        <w:rPr>
          <w:rFonts w:ascii="Times New Roman" w:hAnsi="Times New Roman" w:cs="Times New Roman"/>
          <w:sz w:val="24"/>
          <w:szCs w:val="24"/>
        </w:rPr>
        <w:t xml:space="preserve"> </w:t>
      </w:r>
      <w:r w:rsidRPr="00645A0C" w:rsidR="00A147C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45A0C" w:rsidR="00A147C6">
        <w:rPr>
          <w:rFonts w:ascii="Times New Roman" w:hAnsi="Times New Roman" w:cs="Times New Roman"/>
          <w:sz w:val="24"/>
          <w:szCs w:val="24"/>
        </w:rPr>
        <w:t>E</w:t>
      </w:r>
      <w:r w:rsidRPr="00645A0C" w:rsidR="00A147C6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645A0C" w:rsidR="00A147C6">
        <w:rPr>
          <w:rFonts w:ascii="Times New Roman" w:hAnsi="Times New Roman" w:cs="Times New Roman"/>
          <w:sz w:val="24"/>
          <w:szCs w:val="24"/>
        </w:rPr>
        <w:t xml:space="preserve"> = -0.76V</w:t>
      </w:r>
    </w:p>
    <w:p w:rsidR="004D7D08" w:rsidRPr="00645A0C" w:rsidP="00645A0C">
      <w:pPr>
        <w:spacing w:line="480" w:lineRule="auto"/>
        <w:ind w:right="720" w:firstLine="720"/>
        <w:rPr>
          <w:rFonts w:ascii="Times New Roman" w:hAnsi="Times New Roman" w:cs="Times New Roman"/>
          <w:sz w:val="24"/>
          <w:szCs w:val="24"/>
        </w:rPr>
      </w:pPr>
      <w:r w:rsidRPr="00645A0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85090</wp:posOffset>
                </wp:positionV>
                <wp:extent cx="600075" cy="0"/>
                <wp:effectExtent l="0" t="76200" r="28575" b="1143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" o:spid="_x0000_s1030" type="#_x0000_t32" style="width:47.25pt;height:0;margin-top:6.7pt;margin-left:77.25pt;mso-wrap-distance-bottom:0;mso-wrap-distance-left:9pt;mso-wrap-distance-right:9pt;mso-wrap-distance-top:0;mso-wrap-style:square;position:absolute;visibility:visible;z-index:251669504" strokecolor="black">
                <v:stroke endarrow="open"/>
              </v:shape>
            </w:pict>
          </mc:Fallback>
        </mc:AlternateContent>
      </w:r>
      <w:r w:rsidRPr="00645A0C">
        <w:rPr>
          <w:rFonts w:ascii="Times New Roman" w:hAnsi="Times New Roman" w:cs="Times New Roman"/>
          <w:sz w:val="24"/>
          <w:szCs w:val="24"/>
        </w:rPr>
        <w:t>Pb</w:t>
      </w:r>
      <w:r w:rsidRPr="00645A0C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Pr="00645A0C">
        <w:rPr>
          <w:rFonts w:ascii="Times New Roman" w:hAnsi="Times New Roman" w:cs="Times New Roman"/>
          <w:sz w:val="24"/>
          <w:szCs w:val="24"/>
        </w:rPr>
        <w:t xml:space="preserve">                      Pb</w:t>
      </w:r>
      <w:r w:rsidRPr="00645A0C" w:rsidR="00AA4D1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45A0C" w:rsidR="00AA4D19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645A0C" w:rsidR="00AA4D19">
        <w:rPr>
          <w:rFonts w:ascii="Times New Roman" w:hAnsi="Times New Roman" w:cs="Times New Roman"/>
          <w:sz w:val="24"/>
          <w:szCs w:val="24"/>
          <w:vertAlign w:val="subscript"/>
        </w:rPr>
        <w:t>(</w:t>
      </w:r>
      <w:r w:rsidRPr="00645A0C" w:rsidR="00AA4D19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r w:rsidRPr="00645A0C" w:rsidR="00AA4D19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Pr="00645A0C" w:rsidR="00AA4D19">
        <w:rPr>
          <w:rFonts w:ascii="Times New Roman" w:hAnsi="Times New Roman" w:cs="Times New Roman"/>
          <w:sz w:val="24"/>
          <w:szCs w:val="24"/>
        </w:rPr>
        <w:t xml:space="preserve"> + 2e-</w:t>
      </w:r>
    </w:p>
    <w:p w:rsidR="00AA4D19" w:rsidRPr="00645A0C" w:rsidP="00645A0C">
      <w:pPr>
        <w:spacing w:line="480" w:lineRule="auto"/>
        <w:ind w:right="720" w:firstLine="720"/>
        <w:rPr>
          <w:rFonts w:ascii="Times New Roman" w:hAnsi="Times New Roman" w:cs="Times New Roman"/>
          <w:sz w:val="24"/>
          <w:szCs w:val="24"/>
        </w:rPr>
      </w:pPr>
      <w:r w:rsidRPr="00645A0C">
        <w:rPr>
          <w:rFonts w:ascii="Times New Roman" w:hAnsi="Times New Roman" w:cs="Times New Roman"/>
          <w:sz w:val="24"/>
          <w:szCs w:val="24"/>
        </w:rPr>
        <w:t>In cell 2</w:t>
      </w:r>
    </w:p>
    <w:p w:rsidR="00AA4D19" w:rsidRPr="00645A0C" w:rsidP="00645A0C">
      <w:pPr>
        <w:spacing w:line="480" w:lineRule="auto"/>
        <w:ind w:right="720" w:firstLine="720"/>
        <w:rPr>
          <w:rFonts w:ascii="Times New Roman" w:hAnsi="Times New Roman" w:cs="Times New Roman"/>
          <w:sz w:val="24"/>
          <w:szCs w:val="24"/>
        </w:rPr>
      </w:pPr>
      <w:r w:rsidRPr="00645A0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89535</wp:posOffset>
                </wp:positionV>
                <wp:extent cx="390525" cy="9525"/>
                <wp:effectExtent l="0" t="76200" r="9525" b="10477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39052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" o:spid="_x0000_s1031" type="#_x0000_t32" style="width:30.75pt;height:0.75pt;margin-top:7.05pt;margin-left:116.25pt;flip:y;mso-wrap-distance-bottom:0;mso-wrap-distance-left:9pt;mso-wrap-distance-right:9pt;mso-wrap-distance-top:0;mso-wrap-style:square;position:absolute;visibility:visible;z-index:251671552" strokecolor="black">
                <v:stroke endarrow="open"/>
              </v:shape>
            </w:pict>
          </mc:Fallback>
        </mc:AlternateContent>
      </w:r>
      <w:r w:rsidRPr="00645A0C" w:rsidR="00C0248D">
        <w:rPr>
          <w:rFonts w:ascii="Times New Roman" w:hAnsi="Times New Roman" w:cs="Times New Roman"/>
          <w:sz w:val="24"/>
          <w:szCs w:val="24"/>
        </w:rPr>
        <w:t>Cu</w:t>
      </w:r>
      <w:r w:rsidRPr="00645A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45A0C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645A0C">
        <w:rPr>
          <w:rFonts w:ascii="Times New Roman" w:hAnsi="Times New Roman" w:cs="Times New Roman"/>
          <w:sz w:val="24"/>
          <w:szCs w:val="24"/>
          <w:vertAlign w:val="subscript"/>
        </w:rPr>
        <w:t>(</w:t>
      </w:r>
      <w:r w:rsidRPr="00645A0C">
        <w:rPr>
          <w:rFonts w:ascii="Times New Roman" w:hAnsi="Times New Roman" w:cs="Times New Roman"/>
          <w:sz w:val="24"/>
          <w:szCs w:val="24"/>
          <w:vertAlign w:val="subscript"/>
        </w:rPr>
        <w:t>aq)</w:t>
      </w:r>
      <w:r w:rsidRPr="00645A0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45A0C">
        <w:rPr>
          <w:rFonts w:ascii="Times New Roman" w:hAnsi="Times New Roman" w:cs="Times New Roman"/>
          <w:sz w:val="24"/>
          <w:szCs w:val="24"/>
        </w:rPr>
        <w:t>+ 2e-</w:t>
      </w:r>
      <w:r w:rsidRPr="00645A0C" w:rsidR="00C0248D">
        <w:rPr>
          <w:rFonts w:ascii="Times New Roman" w:hAnsi="Times New Roman" w:cs="Times New Roman"/>
          <w:sz w:val="24"/>
          <w:szCs w:val="24"/>
        </w:rPr>
        <w:t xml:space="preserve">              Cu</w:t>
      </w:r>
      <w:r w:rsidRPr="00645A0C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Pr="00645A0C">
        <w:rPr>
          <w:rFonts w:ascii="Times New Roman" w:hAnsi="Times New Roman" w:cs="Times New Roman"/>
          <w:sz w:val="24"/>
          <w:szCs w:val="24"/>
        </w:rPr>
        <w:t xml:space="preserve"> </w:t>
      </w:r>
      <w:r w:rsidRPr="00645A0C" w:rsidR="00A050A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45A0C" w:rsidR="00A050A7">
        <w:rPr>
          <w:rFonts w:ascii="Times New Roman" w:hAnsi="Times New Roman" w:cs="Times New Roman"/>
          <w:sz w:val="24"/>
          <w:szCs w:val="24"/>
        </w:rPr>
        <w:t>E</w:t>
      </w:r>
      <w:r w:rsidRPr="00645A0C" w:rsidR="00A050A7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645A0C" w:rsidR="00A050A7">
        <w:rPr>
          <w:rFonts w:ascii="Times New Roman" w:hAnsi="Times New Roman" w:cs="Times New Roman"/>
          <w:sz w:val="24"/>
          <w:szCs w:val="24"/>
        </w:rPr>
        <w:t xml:space="preserve"> = </w:t>
      </w:r>
      <w:r w:rsidRPr="00645A0C" w:rsidR="00E85464">
        <w:rPr>
          <w:rFonts w:ascii="Times New Roman" w:hAnsi="Times New Roman" w:cs="Times New Roman"/>
          <w:sz w:val="24"/>
          <w:szCs w:val="24"/>
        </w:rPr>
        <w:t>-</w:t>
      </w:r>
      <w:r w:rsidRPr="00645A0C" w:rsidR="00A050A7">
        <w:rPr>
          <w:rFonts w:ascii="Times New Roman" w:hAnsi="Times New Roman" w:cs="Times New Roman"/>
          <w:sz w:val="24"/>
          <w:szCs w:val="24"/>
        </w:rPr>
        <w:t>0.34</w:t>
      </w:r>
      <w:r w:rsidRPr="00645A0C" w:rsidR="00A147C6">
        <w:rPr>
          <w:rFonts w:ascii="Times New Roman" w:hAnsi="Times New Roman" w:cs="Times New Roman"/>
          <w:sz w:val="24"/>
          <w:szCs w:val="24"/>
        </w:rPr>
        <w:t>V</w:t>
      </w:r>
    </w:p>
    <w:p w:rsidR="00AA4D19" w:rsidRPr="00645A0C" w:rsidP="00645A0C">
      <w:pPr>
        <w:spacing w:line="480" w:lineRule="auto"/>
        <w:ind w:right="720" w:firstLine="720"/>
        <w:rPr>
          <w:rFonts w:ascii="Times New Roman" w:hAnsi="Times New Roman" w:cs="Times New Roman"/>
          <w:sz w:val="24"/>
          <w:szCs w:val="24"/>
        </w:rPr>
      </w:pPr>
      <w:r w:rsidRPr="00645A0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85090</wp:posOffset>
                </wp:positionV>
                <wp:extent cx="600075" cy="0"/>
                <wp:effectExtent l="0" t="76200" r="28575" b="1143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8" o:spid="_x0000_s1032" type="#_x0000_t32" style="width:47.25pt;height:0;margin-top:6.7pt;margin-left:77.25pt;mso-wrap-distance-bottom:0;mso-wrap-distance-left:9pt;mso-wrap-distance-right:9pt;mso-wrap-distance-top:0;mso-wrap-style:square;position:absolute;visibility:visible;z-index:251673600" strokecolor="black">
                <v:stroke endarrow="open"/>
              </v:shape>
            </w:pict>
          </mc:Fallback>
        </mc:AlternateContent>
      </w:r>
      <w:r w:rsidRPr="00645A0C">
        <w:rPr>
          <w:rFonts w:ascii="Times New Roman" w:hAnsi="Times New Roman" w:cs="Times New Roman"/>
          <w:sz w:val="24"/>
          <w:szCs w:val="24"/>
        </w:rPr>
        <w:t>Pb</w:t>
      </w:r>
      <w:r w:rsidRPr="00645A0C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Pr="00645A0C">
        <w:rPr>
          <w:rFonts w:ascii="Times New Roman" w:hAnsi="Times New Roman" w:cs="Times New Roman"/>
          <w:sz w:val="24"/>
          <w:szCs w:val="24"/>
        </w:rPr>
        <w:t xml:space="preserve">                      Pb</w:t>
      </w:r>
      <w:r w:rsidRPr="00645A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45A0C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645A0C">
        <w:rPr>
          <w:rFonts w:ascii="Times New Roman" w:hAnsi="Times New Roman" w:cs="Times New Roman"/>
          <w:sz w:val="24"/>
          <w:szCs w:val="24"/>
          <w:vertAlign w:val="subscript"/>
        </w:rPr>
        <w:t>(</w:t>
      </w:r>
      <w:r w:rsidRPr="00645A0C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r w:rsidRPr="00645A0C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Pr="00645A0C">
        <w:rPr>
          <w:rFonts w:ascii="Times New Roman" w:hAnsi="Times New Roman" w:cs="Times New Roman"/>
          <w:sz w:val="24"/>
          <w:szCs w:val="24"/>
        </w:rPr>
        <w:t xml:space="preserve"> + 2e-</w:t>
      </w:r>
      <w:r w:rsidRPr="00645A0C" w:rsidR="00A050A7">
        <w:rPr>
          <w:rFonts w:ascii="Times New Roman" w:hAnsi="Times New Roman" w:cs="Times New Roman"/>
          <w:sz w:val="24"/>
          <w:szCs w:val="24"/>
        </w:rPr>
        <w:t xml:space="preserve">     </w:t>
      </w:r>
      <w:r w:rsidRPr="00645A0C" w:rsidR="00A050A7">
        <w:rPr>
          <w:rFonts w:ascii="Times New Roman" w:hAnsi="Times New Roman" w:cs="Times New Roman"/>
          <w:sz w:val="24"/>
          <w:szCs w:val="24"/>
        </w:rPr>
        <w:t>E</w:t>
      </w:r>
      <w:r w:rsidRPr="00645A0C" w:rsidR="00A050A7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645A0C" w:rsidR="00A050A7">
        <w:rPr>
          <w:rFonts w:ascii="Times New Roman" w:hAnsi="Times New Roman" w:cs="Times New Roman"/>
          <w:sz w:val="24"/>
          <w:szCs w:val="24"/>
        </w:rPr>
        <w:t xml:space="preserve">= </w:t>
      </w:r>
      <w:r w:rsidRPr="00645A0C" w:rsidR="00A147C6">
        <w:rPr>
          <w:rFonts w:ascii="Times New Roman" w:hAnsi="Times New Roman" w:cs="Times New Roman"/>
          <w:sz w:val="24"/>
          <w:szCs w:val="24"/>
        </w:rPr>
        <w:t>-</w:t>
      </w:r>
      <w:r w:rsidRPr="00645A0C" w:rsidR="00A050A7">
        <w:rPr>
          <w:rFonts w:ascii="Times New Roman" w:hAnsi="Times New Roman" w:cs="Times New Roman"/>
          <w:sz w:val="24"/>
          <w:szCs w:val="24"/>
        </w:rPr>
        <w:t>0.13</w:t>
      </w:r>
      <w:r w:rsidRPr="00645A0C" w:rsidR="00A147C6">
        <w:rPr>
          <w:rFonts w:ascii="Times New Roman" w:hAnsi="Times New Roman" w:cs="Times New Roman"/>
          <w:sz w:val="24"/>
          <w:szCs w:val="24"/>
        </w:rPr>
        <w:t>V</w:t>
      </w:r>
    </w:p>
    <w:p w:rsidR="00AA4D19" w:rsidRPr="00645A0C" w:rsidP="00645A0C">
      <w:pPr>
        <w:spacing w:line="480" w:lineRule="auto"/>
        <w:ind w:right="720" w:firstLine="720"/>
        <w:rPr>
          <w:rFonts w:ascii="Times New Roman" w:hAnsi="Times New Roman" w:cs="Times New Roman"/>
          <w:sz w:val="24"/>
          <w:szCs w:val="24"/>
        </w:rPr>
      </w:pPr>
      <w:r w:rsidRPr="00645A0C">
        <w:rPr>
          <w:rFonts w:ascii="Times New Roman" w:hAnsi="Times New Roman" w:cs="Times New Roman"/>
          <w:sz w:val="24"/>
          <w:szCs w:val="24"/>
        </w:rPr>
        <w:t>In cell 3</w:t>
      </w:r>
    </w:p>
    <w:p w:rsidR="00C0248D" w:rsidRPr="00645A0C" w:rsidP="00645A0C">
      <w:pPr>
        <w:spacing w:line="480" w:lineRule="auto"/>
        <w:ind w:right="720" w:firstLine="720"/>
        <w:rPr>
          <w:rFonts w:ascii="Times New Roman" w:hAnsi="Times New Roman" w:cs="Times New Roman"/>
          <w:sz w:val="24"/>
          <w:szCs w:val="24"/>
        </w:rPr>
      </w:pPr>
      <w:r w:rsidRPr="00645A0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89535</wp:posOffset>
                </wp:positionV>
                <wp:extent cx="390525" cy="9525"/>
                <wp:effectExtent l="0" t="76200" r="9525" b="10477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39052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" o:spid="_x0000_s1033" type="#_x0000_t32" style="width:30.75pt;height:0.75pt;margin-top:7.05pt;margin-left:116.25pt;flip:y;mso-wrap-distance-bottom:0;mso-wrap-distance-left:9pt;mso-wrap-distance-right:9pt;mso-wrap-distance-top:0;mso-wrap-style:square;position:absolute;visibility:visible;z-index:251675648" strokecolor="black">
                <v:stroke endarrow="open"/>
              </v:shape>
            </w:pict>
          </mc:Fallback>
        </mc:AlternateContent>
      </w:r>
      <w:r w:rsidRPr="00645A0C">
        <w:rPr>
          <w:rFonts w:ascii="Times New Roman" w:hAnsi="Times New Roman" w:cs="Times New Roman"/>
          <w:sz w:val="24"/>
          <w:szCs w:val="24"/>
        </w:rPr>
        <w:t>Cu</w:t>
      </w:r>
      <w:r w:rsidRPr="00645A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45A0C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645A0C">
        <w:rPr>
          <w:rFonts w:ascii="Times New Roman" w:hAnsi="Times New Roman" w:cs="Times New Roman"/>
          <w:sz w:val="24"/>
          <w:szCs w:val="24"/>
          <w:vertAlign w:val="subscript"/>
        </w:rPr>
        <w:t>(</w:t>
      </w:r>
      <w:r w:rsidRPr="00645A0C">
        <w:rPr>
          <w:rFonts w:ascii="Times New Roman" w:hAnsi="Times New Roman" w:cs="Times New Roman"/>
          <w:sz w:val="24"/>
          <w:szCs w:val="24"/>
          <w:vertAlign w:val="subscript"/>
        </w:rPr>
        <w:t>aq)</w:t>
      </w:r>
      <w:r w:rsidRPr="00645A0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45A0C">
        <w:rPr>
          <w:rFonts w:ascii="Times New Roman" w:hAnsi="Times New Roman" w:cs="Times New Roman"/>
          <w:sz w:val="24"/>
          <w:szCs w:val="24"/>
        </w:rPr>
        <w:t>+ 2e-              Cu</w:t>
      </w:r>
      <w:r w:rsidRPr="00645A0C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Pr="00645A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248D" w:rsidRPr="00645A0C" w:rsidP="00645A0C">
      <w:pPr>
        <w:spacing w:line="480" w:lineRule="auto"/>
        <w:ind w:right="720" w:firstLine="720"/>
        <w:rPr>
          <w:rFonts w:ascii="Times New Roman" w:hAnsi="Times New Roman" w:cs="Times New Roman"/>
          <w:sz w:val="24"/>
          <w:szCs w:val="24"/>
        </w:rPr>
      </w:pPr>
      <w:r w:rsidRPr="00645A0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85090</wp:posOffset>
                </wp:positionV>
                <wp:extent cx="600075" cy="0"/>
                <wp:effectExtent l="0" t="76200" r="28575" b="1143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0" o:spid="_x0000_s1034" type="#_x0000_t32" style="width:47.25pt;height:0;margin-top:6.7pt;margin-left:77.25pt;mso-wrap-distance-bottom:0;mso-wrap-distance-left:9pt;mso-wrap-distance-right:9pt;mso-wrap-distance-top:0;mso-wrap-style:square;position:absolute;visibility:visible;z-index:251677696" strokecolor="black">
                <v:stroke endarrow="open"/>
              </v:shape>
            </w:pict>
          </mc:Fallback>
        </mc:AlternateContent>
      </w:r>
      <w:r w:rsidRPr="00645A0C">
        <w:rPr>
          <w:rFonts w:ascii="Times New Roman" w:hAnsi="Times New Roman" w:cs="Times New Roman"/>
          <w:sz w:val="24"/>
          <w:szCs w:val="24"/>
        </w:rPr>
        <w:t>Zn</w:t>
      </w:r>
      <w:r w:rsidRPr="00645A0C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Pr="00645A0C">
        <w:rPr>
          <w:rFonts w:ascii="Times New Roman" w:hAnsi="Times New Roman" w:cs="Times New Roman"/>
          <w:sz w:val="24"/>
          <w:szCs w:val="24"/>
        </w:rPr>
        <w:t xml:space="preserve">                      Zn</w:t>
      </w:r>
      <w:r w:rsidRPr="00645A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45A0C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645A0C">
        <w:rPr>
          <w:rFonts w:ascii="Times New Roman" w:hAnsi="Times New Roman" w:cs="Times New Roman"/>
          <w:sz w:val="24"/>
          <w:szCs w:val="24"/>
          <w:vertAlign w:val="subscript"/>
        </w:rPr>
        <w:t>(</w:t>
      </w:r>
      <w:r w:rsidRPr="00645A0C">
        <w:rPr>
          <w:rFonts w:ascii="Times New Roman" w:hAnsi="Times New Roman" w:cs="Times New Roman"/>
          <w:sz w:val="24"/>
          <w:szCs w:val="24"/>
          <w:vertAlign w:val="subscript"/>
        </w:rPr>
        <w:t>aq)</w:t>
      </w:r>
      <w:r w:rsidRPr="00645A0C">
        <w:rPr>
          <w:rFonts w:ascii="Times New Roman" w:hAnsi="Times New Roman" w:cs="Times New Roman"/>
          <w:sz w:val="24"/>
          <w:szCs w:val="24"/>
        </w:rPr>
        <w:t xml:space="preserve"> + 2e-</w:t>
      </w:r>
    </w:p>
    <w:p w:rsidR="00C0248D" w:rsidRPr="00645A0C" w:rsidP="00645A0C">
      <w:pPr>
        <w:spacing w:line="480" w:lineRule="auto"/>
        <w:ind w:right="720" w:firstLine="720"/>
        <w:rPr>
          <w:rFonts w:ascii="Times New Roman" w:hAnsi="Times New Roman" w:cs="Times New Roman"/>
          <w:sz w:val="24"/>
          <w:szCs w:val="24"/>
        </w:rPr>
      </w:pPr>
      <w:r w:rsidRPr="00645A0C">
        <w:rPr>
          <w:rFonts w:ascii="Times New Roman" w:hAnsi="Times New Roman" w:cs="Times New Roman"/>
          <w:sz w:val="24"/>
          <w:szCs w:val="24"/>
        </w:rPr>
        <w:t xml:space="preserve">The calculated experimental potential is -0.6389Vfor cell1, -0.2189V for cell 2 and -0.42V for the third cell. This is a little different from the standard cell potentials, </w:t>
      </w:r>
      <w:r w:rsidRPr="00645A0C" w:rsidR="003233D9">
        <w:rPr>
          <w:rFonts w:ascii="Times New Roman" w:hAnsi="Times New Roman" w:cs="Times New Roman"/>
          <w:sz w:val="24"/>
          <w:szCs w:val="24"/>
        </w:rPr>
        <w:t>which a -0.63V, -0.23V, and -0.40V for cells 1, 2, and 3, respectively.</w:t>
      </w:r>
    </w:p>
    <w:p w:rsidR="003233D9" w:rsidRPr="00645A0C" w:rsidP="00645A0C">
      <w:pPr>
        <w:spacing w:line="480" w:lineRule="auto"/>
        <w:ind w:right="720" w:firstLine="720"/>
        <w:rPr>
          <w:rFonts w:ascii="Times New Roman" w:hAnsi="Times New Roman" w:cs="Times New Roman"/>
          <w:sz w:val="24"/>
          <w:szCs w:val="24"/>
        </w:rPr>
      </w:pPr>
      <w:r w:rsidRPr="00645A0C">
        <w:rPr>
          <w:rFonts w:ascii="Times New Roman" w:hAnsi="Times New Roman" w:cs="Times New Roman"/>
          <w:sz w:val="24"/>
          <w:szCs w:val="24"/>
        </w:rPr>
        <w:t xml:space="preserve">Therefore, the non-standard cell potentials </w:t>
      </w:r>
      <w:r w:rsidRPr="00645A0C">
        <w:rPr>
          <w:rFonts w:ascii="Times New Roman" w:hAnsi="Times New Roman" w:cs="Times New Roman"/>
          <w:sz w:val="24"/>
          <w:szCs w:val="24"/>
        </w:rPr>
        <w:t>are different from the standard due</w:t>
      </w:r>
      <w:r w:rsidRPr="00645A0C" w:rsidR="00CB33F3">
        <w:rPr>
          <w:rFonts w:ascii="Times New Roman" w:hAnsi="Times New Roman" w:cs="Times New Roman"/>
          <w:sz w:val="24"/>
          <w:szCs w:val="24"/>
        </w:rPr>
        <w:t xml:space="preserve"> </w:t>
      </w:r>
      <w:r w:rsidRPr="00645A0C">
        <w:rPr>
          <w:rFonts w:ascii="Times New Roman" w:hAnsi="Times New Roman" w:cs="Times New Roman"/>
          <w:sz w:val="24"/>
          <w:szCs w:val="24"/>
        </w:rPr>
        <w:t xml:space="preserve">to the effect caused by these </w:t>
      </w:r>
      <w:r w:rsidRPr="00645A0C" w:rsidR="00CB33F3">
        <w:rPr>
          <w:rFonts w:ascii="Times New Roman" w:hAnsi="Times New Roman" w:cs="Times New Roman"/>
          <w:sz w:val="24"/>
          <w:szCs w:val="24"/>
        </w:rPr>
        <w:t>surrounding effects.</w:t>
      </w:r>
    </w:p>
    <w:p w:rsidR="00CB33F3" w:rsidRPr="00645A0C" w:rsidP="00645A0C">
      <w:pPr>
        <w:spacing w:line="480" w:lineRule="auto"/>
        <w:ind w:right="720" w:firstLine="720"/>
        <w:rPr>
          <w:rFonts w:ascii="Times New Roman" w:hAnsi="Times New Roman" w:cs="Times New Roman"/>
          <w:sz w:val="24"/>
          <w:szCs w:val="24"/>
        </w:rPr>
      </w:pPr>
    </w:p>
    <w:p w:rsidR="00EB779B" w:rsidRPr="00645A0C" w:rsidP="00645A0C">
      <w:pPr>
        <w:spacing w:line="480" w:lineRule="auto"/>
        <w:ind w:right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EB779B" w:rsidRPr="00645A0C" w:rsidP="00645A0C">
      <w:pPr>
        <w:spacing w:line="480" w:lineRule="auto"/>
        <w:ind w:right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EB779B" w:rsidP="00645A0C">
      <w:pPr>
        <w:spacing w:line="480" w:lineRule="auto"/>
        <w:ind w:right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645A0C" w:rsidP="00645A0C">
      <w:pPr>
        <w:spacing w:line="480" w:lineRule="auto"/>
        <w:ind w:right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645A0C" w:rsidRPr="00645A0C" w:rsidP="00645A0C">
      <w:pPr>
        <w:spacing w:line="480" w:lineRule="auto"/>
        <w:ind w:right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AA37ED" w:rsidRPr="00645A0C" w:rsidP="00645A0C">
      <w:pPr>
        <w:spacing w:line="480" w:lineRule="auto"/>
        <w:ind w:right="720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645A0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References</w:t>
      </w:r>
    </w:p>
    <w:p w:rsidR="00645A0C" w:rsidP="00645A0C">
      <w:pPr>
        <w:spacing w:after="0" w:line="480" w:lineRule="auto"/>
        <w:ind w:left="720" w:righ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45A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Kubov</w:t>
      </w:r>
      <w:r w:rsidRPr="00645A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V. I., </w:t>
      </w:r>
      <w:r w:rsidRPr="00645A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Dymytrov</w:t>
      </w:r>
      <w:r w:rsidRPr="00645A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Y. Y., </w:t>
      </w:r>
      <w:r w:rsidRPr="00645A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Ziulieiev</w:t>
      </w:r>
      <w:r w:rsidRPr="00645A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D. D., &amp; </w:t>
      </w:r>
      <w:r w:rsidRPr="00645A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Kubova</w:t>
      </w:r>
      <w:r w:rsidRPr="00645A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R. M. (2017, April).</w:t>
      </w:r>
      <w:r w:rsidRPr="00645A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Thermoelectric feedback model of photovoltaic panels hot spots. </w:t>
      </w:r>
      <w:r w:rsidRPr="00645A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 </w:t>
      </w:r>
      <w:r w:rsidRPr="00645A0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2017 IEEE 37th International Conference on Electronics and Nanotechnology (ELNANO)</w:t>
      </w:r>
      <w:r w:rsidRPr="00645A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228-233).</w:t>
      </w:r>
      <w:r w:rsidRPr="00645A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645A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IEEE.</w:t>
      </w:r>
    </w:p>
    <w:p w:rsidR="00645A0C" w:rsidRPr="00645A0C" w:rsidP="00645A0C">
      <w:pPr>
        <w:spacing w:after="0" w:line="480" w:lineRule="auto"/>
        <w:ind w:left="720" w:righ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45A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Khan, M. K. A., Rahman, M. S., Das, T., Ahmed, M. N., </w:t>
      </w:r>
      <w:r w:rsidRPr="00645A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Saha</w:t>
      </w:r>
      <w:r w:rsidRPr="00645A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K. N., &amp; Paul, S. (2017, December).</w:t>
      </w:r>
      <w:r w:rsidRPr="00645A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Investigation on parameters performance of Zn/Cu electrodes of PKL, AVL, </w:t>
      </w:r>
      <w:r w:rsidRPr="00645A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tomato</w:t>
      </w:r>
      <w:r w:rsidRPr="00645A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lemon juice-based electrochemical cells: a comparative study. </w:t>
      </w:r>
      <w:r w:rsidRPr="00645A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 </w:t>
      </w:r>
      <w:r w:rsidRPr="00645A0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2017 3rd International Conference on Electrical Information and Communication Technology (EICT)</w:t>
      </w:r>
      <w:r w:rsidRPr="00645A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1-6).</w:t>
      </w:r>
      <w:r w:rsidRPr="00645A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IEEE.</w:t>
      </w:r>
      <w:bookmarkStart w:id="0" w:name="_GoBack"/>
      <w:bookmarkEnd w:id="0"/>
    </w:p>
    <w:p w:rsidR="00645A0C" w:rsidRPr="00645A0C" w:rsidP="00645A0C">
      <w:pPr>
        <w:spacing w:after="0" w:line="480" w:lineRule="auto"/>
        <w:ind w:left="720" w:right="720" w:hanging="720"/>
        <w:rPr>
          <w:rFonts w:ascii="Times New Roman" w:hAnsi="Times New Roman" w:cs="Times New Roman"/>
          <w:sz w:val="24"/>
          <w:szCs w:val="24"/>
        </w:rPr>
      </w:pPr>
      <w:r w:rsidRPr="00645A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Sato, K., &amp; </w:t>
      </w:r>
      <w:r w:rsidRPr="00645A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Tatsumi</w:t>
      </w:r>
      <w:r w:rsidRPr="00645A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H. (2017).</w:t>
      </w:r>
      <w:r w:rsidRPr="00645A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645A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Determination of the real potential of chloride ion in water by using a voltaic cell with a dropping carbon fluid electrode.</w:t>
      </w:r>
      <w:r w:rsidRPr="00645A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645A0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Electroanalytical Chemistry</w:t>
      </w:r>
      <w:r w:rsidRPr="00645A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45A0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797</w:t>
      </w:r>
      <w:r w:rsidRPr="00645A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42-46.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04740677"/>
      <w:docPartObj>
        <w:docPartGallery w:val="Page Numbers (Top of Page)"/>
        <w:docPartUnique/>
      </w:docPartObj>
    </w:sdtPr>
    <w:sdtEndPr>
      <w:rPr>
        <w:noProof/>
      </w:rPr>
    </w:sdtEndPr>
    <w:sdtContent>
      <w:p w:rsidR="00645A0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45A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A8F"/>
    <w:rsid w:val="000345BD"/>
    <w:rsid w:val="0006599E"/>
    <w:rsid w:val="0007254E"/>
    <w:rsid w:val="00090504"/>
    <w:rsid w:val="000A6E09"/>
    <w:rsid w:val="000B565F"/>
    <w:rsid w:val="000C3573"/>
    <w:rsid w:val="000D4AE9"/>
    <w:rsid w:val="000F23F1"/>
    <w:rsid w:val="001255D4"/>
    <w:rsid w:val="00136A78"/>
    <w:rsid w:val="00151CEF"/>
    <w:rsid w:val="00184AB4"/>
    <w:rsid w:val="00185571"/>
    <w:rsid w:val="001B058E"/>
    <w:rsid w:val="001B5CA1"/>
    <w:rsid w:val="001D150C"/>
    <w:rsid w:val="001D1A42"/>
    <w:rsid w:val="001D73AD"/>
    <w:rsid w:val="001E52FE"/>
    <w:rsid w:val="00254F5B"/>
    <w:rsid w:val="002C3E27"/>
    <w:rsid w:val="00306735"/>
    <w:rsid w:val="003233D9"/>
    <w:rsid w:val="003278C6"/>
    <w:rsid w:val="00331FD7"/>
    <w:rsid w:val="003551B4"/>
    <w:rsid w:val="003626EF"/>
    <w:rsid w:val="0039100F"/>
    <w:rsid w:val="00391A2F"/>
    <w:rsid w:val="003A3B1E"/>
    <w:rsid w:val="00410305"/>
    <w:rsid w:val="00464D52"/>
    <w:rsid w:val="00467EB8"/>
    <w:rsid w:val="004A4553"/>
    <w:rsid w:val="004C6B5E"/>
    <w:rsid w:val="004D7471"/>
    <w:rsid w:val="004D7D08"/>
    <w:rsid w:val="00527AC9"/>
    <w:rsid w:val="00550D50"/>
    <w:rsid w:val="00572504"/>
    <w:rsid w:val="005740A4"/>
    <w:rsid w:val="005B2376"/>
    <w:rsid w:val="006265F3"/>
    <w:rsid w:val="00645A0C"/>
    <w:rsid w:val="00697F8D"/>
    <w:rsid w:val="006D4226"/>
    <w:rsid w:val="006D664C"/>
    <w:rsid w:val="006F7A4D"/>
    <w:rsid w:val="00700EE3"/>
    <w:rsid w:val="00735B88"/>
    <w:rsid w:val="0074046F"/>
    <w:rsid w:val="007605D6"/>
    <w:rsid w:val="007626F2"/>
    <w:rsid w:val="0077048B"/>
    <w:rsid w:val="007E0089"/>
    <w:rsid w:val="007E1BB0"/>
    <w:rsid w:val="00817A8F"/>
    <w:rsid w:val="0082175C"/>
    <w:rsid w:val="008B1743"/>
    <w:rsid w:val="008C45AA"/>
    <w:rsid w:val="008D0DBA"/>
    <w:rsid w:val="008F0862"/>
    <w:rsid w:val="008F1479"/>
    <w:rsid w:val="009529B4"/>
    <w:rsid w:val="009544CA"/>
    <w:rsid w:val="009A209E"/>
    <w:rsid w:val="009B2367"/>
    <w:rsid w:val="009C4BA5"/>
    <w:rsid w:val="00A050A7"/>
    <w:rsid w:val="00A147C6"/>
    <w:rsid w:val="00A17FFA"/>
    <w:rsid w:val="00A65B74"/>
    <w:rsid w:val="00A71639"/>
    <w:rsid w:val="00A82D45"/>
    <w:rsid w:val="00AA37ED"/>
    <w:rsid w:val="00AA4D19"/>
    <w:rsid w:val="00AF3ABE"/>
    <w:rsid w:val="00B31B02"/>
    <w:rsid w:val="00B40A9F"/>
    <w:rsid w:val="00B94C6E"/>
    <w:rsid w:val="00B9715B"/>
    <w:rsid w:val="00BE7207"/>
    <w:rsid w:val="00C0248D"/>
    <w:rsid w:val="00C02D44"/>
    <w:rsid w:val="00C1284B"/>
    <w:rsid w:val="00C26284"/>
    <w:rsid w:val="00C320ED"/>
    <w:rsid w:val="00C5125F"/>
    <w:rsid w:val="00C74073"/>
    <w:rsid w:val="00C856BC"/>
    <w:rsid w:val="00CB33F3"/>
    <w:rsid w:val="00D44F40"/>
    <w:rsid w:val="00DC483C"/>
    <w:rsid w:val="00DE0BA1"/>
    <w:rsid w:val="00E178C8"/>
    <w:rsid w:val="00E5219E"/>
    <w:rsid w:val="00E8176C"/>
    <w:rsid w:val="00E85464"/>
    <w:rsid w:val="00EB779B"/>
    <w:rsid w:val="00EE69AA"/>
    <w:rsid w:val="00F154BB"/>
    <w:rsid w:val="00F23578"/>
    <w:rsid w:val="00F310EA"/>
    <w:rsid w:val="00F56893"/>
    <w:rsid w:val="00F608B6"/>
    <w:rsid w:val="00F66845"/>
    <w:rsid w:val="00FF60E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Grid2"/>
    <w:uiPriority w:val="59"/>
    <w:rsid w:val="00C856BC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shd w:val="clear" w:color="auto" w:fill="auto"/>
      <w:vAlign w:val="center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856B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45A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A0C"/>
  </w:style>
  <w:style w:type="paragraph" w:styleId="Footer">
    <w:name w:val="footer"/>
    <w:basedOn w:val="Normal"/>
    <w:link w:val="FooterChar"/>
    <w:uiPriority w:val="99"/>
    <w:unhideWhenUsed/>
    <w:rsid w:val="00645A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7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muthoni</dc:creator>
  <cp:lastModifiedBy>Kamande</cp:lastModifiedBy>
  <cp:revision>10</cp:revision>
  <dcterms:created xsi:type="dcterms:W3CDTF">2021-06-24T17:04:00Z</dcterms:created>
  <dcterms:modified xsi:type="dcterms:W3CDTF">2021-06-24T22:07:00Z</dcterms:modified>
</cp:coreProperties>
</file>